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101A86" w14:textId="29151A3E" w:rsidR="002E445C" w:rsidRDefault="00F66738" w:rsidP="0022106F">
      <w:pPr>
        <w:spacing w:after="0" w:line="240" w:lineRule="auto"/>
      </w:pPr>
      <w:r w:rsidRPr="00F66738">
        <w:rPr>
          <w:b/>
          <w:bCs/>
          <w:color w:val="1F497D" w:themeColor="text2"/>
          <w:sz w:val="52"/>
          <w:szCs w:val="52"/>
        </w:rPr>
        <w:t>KY-</w:t>
      </w:r>
      <w:r w:rsidR="008A70AF" w:rsidRPr="00F66738">
        <w:rPr>
          <w:b/>
          <w:bCs/>
          <w:color w:val="1F497D" w:themeColor="text2"/>
          <w:sz w:val="52"/>
          <w:szCs w:val="52"/>
        </w:rPr>
        <w:t>MS</w:t>
      </w:r>
      <w:r w:rsidR="00A02AEE">
        <w:rPr>
          <w:b/>
          <w:bCs/>
          <w:color w:val="1F497D" w:themeColor="text2"/>
          <w:sz w:val="52"/>
          <w:szCs w:val="52"/>
        </w:rPr>
        <w:t>G</w:t>
      </w:r>
      <w:r w:rsidR="008A70AF" w:rsidRPr="00F66738">
        <w:rPr>
          <w:b/>
          <w:bCs/>
          <w:color w:val="1F497D" w:themeColor="text2"/>
          <w:sz w:val="52"/>
          <w:szCs w:val="52"/>
        </w:rPr>
        <w:t>0812</w:t>
      </w:r>
      <w:r w:rsidRPr="00F66738">
        <w:rPr>
          <w:b/>
          <w:bCs/>
          <w:color w:val="1F497D" w:themeColor="text2"/>
          <w:sz w:val="52"/>
          <w:szCs w:val="52"/>
        </w:rPr>
        <w:t xml:space="preserve"> /</w:t>
      </w:r>
      <w:r>
        <w:rPr>
          <w:b/>
          <w:bCs/>
          <w:color w:val="366092"/>
          <w:sz w:val="52"/>
          <w:szCs w:val="52"/>
        </w:rPr>
        <w:t xml:space="preserve"> </w:t>
      </w:r>
      <w:r w:rsidRPr="00F66738">
        <w:rPr>
          <w:b/>
          <w:bCs/>
          <w:color w:val="FF0000"/>
          <w:sz w:val="52"/>
          <w:szCs w:val="52"/>
        </w:rPr>
        <w:t xml:space="preserve">DYMEC </w:t>
      </w:r>
      <w:r w:rsidR="00A02AEE">
        <w:rPr>
          <w:b/>
          <w:bCs/>
          <w:color w:val="FF0000"/>
          <w:sz w:val="52"/>
          <w:szCs w:val="52"/>
        </w:rPr>
        <w:t>G</w:t>
      </w:r>
      <w:r w:rsidRPr="00F66738">
        <w:rPr>
          <w:b/>
          <w:bCs/>
          <w:color w:val="FF0000"/>
          <w:sz w:val="52"/>
          <w:szCs w:val="52"/>
        </w:rPr>
        <w:t xml:space="preserve"> Series</w:t>
      </w:r>
      <w:r w:rsidR="008A70AF">
        <w:rPr>
          <w:b/>
          <w:bCs/>
          <w:color w:val="366092"/>
          <w:sz w:val="52"/>
          <w:szCs w:val="52"/>
        </w:rPr>
        <w:t xml:space="preserve">   </w:t>
      </w:r>
    </w:p>
    <w:p w14:paraId="7DD6605E" w14:textId="5E6FE733" w:rsidR="002E445C" w:rsidRDefault="008A70AF" w:rsidP="0022106F">
      <w:pPr>
        <w:spacing w:after="0" w:line="240" w:lineRule="auto"/>
      </w:pPr>
      <w:r>
        <w:rPr>
          <w:b/>
          <w:bCs/>
          <w:sz w:val="28"/>
          <w:szCs w:val="28"/>
        </w:rPr>
        <w:t xml:space="preserve">8+12 Port Industrial Managed </w:t>
      </w:r>
      <w:r w:rsidR="0022106F">
        <w:rPr>
          <w:b/>
          <w:bCs/>
          <w:sz w:val="28"/>
          <w:szCs w:val="28"/>
        </w:rPr>
        <w:t xml:space="preserve">Temperature Hardened, Industrial </w:t>
      </w:r>
      <w:r>
        <w:rPr>
          <w:b/>
          <w:bCs/>
          <w:sz w:val="28"/>
          <w:szCs w:val="28"/>
        </w:rPr>
        <w:t>Ethernet Switch with 10G</w:t>
      </w:r>
      <w:r w:rsidR="00F66738">
        <w:rPr>
          <w:b/>
          <w:bCs/>
          <w:sz w:val="28"/>
          <w:szCs w:val="28"/>
        </w:rPr>
        <w:t>bE</w:t>
      </w:r>
      <w:r>
        <w:rPr>
          <w:b/>
          <w:bCs/>
          <w:sz w:val="28"/>
          <w:szCs w:val="28"/>
        </w:rPr>
        <w:t xml:space="preserve"> Uplink</w:t>
      </w:r>
      <w:r w:rsidR="00F66738">
        <w:rPr>
          <w:b/>
          <w:bCs/>
          <w:sz w:val="28"/>
          <w:szCs w:val="28"/>
        </w:rPr>
        <w:t>s</w:t>
      </w:r>
      <w:r w:rsidR="00A02AEE">
        <w:rPr>
          <w:b/>
          <w:bCs/>
          <w:sz w:val="28"/>
          <w:szCs w:val="28"/>
        </w:rPr>
        <w:t>, ERPS &amp; NSA Security Endpoint Certified</w:t>
      </w:r>
    </w:p>
    <w:p w14:paraId="2816B285" w14:textId="09B8CC74" w:rsidR="002E445C" w:rsidRDefault="00A02AEE" w:rsidP="006D3A28">
      <w:pPr>
        <w:spacing w:line="240" w:lineRule="auto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CE81836" wp14:editId="11882B8D">
            <wp:simplePos x="0" y="0"/>
            <wp:positionH relativeFrom="page">
              <wp:align>right</wp:align>
            </wp:positionH>
            <wp:positionV relativeFrom="paragraph">
              <wp:align>top</wp:align>
            </wp:positionV>
            <wp:extent cx="11785600" cy="88900"/>
            <wp:effectExtent l="0" t="0" r="0" b="0"/>
            <wp:wrapSquare wrapText="bothSides"/>
            <wp:docPr id="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85600" cy="88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95"/>
        <w:gridCol w:w="5315"/>
      </w:tblGrid>
      <w:tr w:rsidR="002E445C" w14:paraId="16E91525" w14:textId="77777777">
        <w:tc>
          <w:tcPr>
            <w:tcW w:w="4000" w:type="dxa"/>
          </w:tcPr>
          <w:p w14:paraId="09CB65CC" w14:textId="641C1FB0" w:rsidR="002E445C" w:rsidRDefault="00A02AEE" w:rsidP="00114ED4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EF5C986" wp14:editId="171A397D">
                  <wp:extent cx="2905125" cy="2905125"/>
                  <wp:effectExtent l="0" t="0" r="0" b="0"/>
                  <wp:docPr id="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0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00" w:type="dxa"/>
            <w:vMerge w:val="restart"/>
            <w:vAlign w:val="center"/>
          </w:tcPr>
          <w:p w14:paraId="5B0CEF8A" w14:textId="091DE694" w:rsidR="002E445C" w:rsidRPr="00EC233A" w:rsidRDefault="008A70AF" w:rsidP="00EC233A">
            <w:pPr>
              <w:numPr>
                <w:ilvl w:val="0"/>
                <w:numId w:val="1"/>
              </w:numPr>
              <w:spacing w:after="0" w:line="276" w:lineRule="auto"/>
              <w:rPr>
                <w:b/>
                <w:u w:val="single"/>
              </w:rPr>
            </w:pPr>
            <w:r w:rsidRPr="00EC233A">
              <w:rPr>
                <w:b/>
                <w:u w:val="single"/>
              </w:rPr>
              <w:t>8</w:t>
            </w:r>
            <w:r w:rsidR="006D3A28" w:rsidRPr="00EC233A">
              <w:rPr>
                <w:b/>
                <w:u w:val="single"/>
              </w:rPr>
              <w:t xml:space="preserve"> </w:t>
            </w:r>
            <w:r w:rsidRPr="00EC233A">
              <w:rPr>
                <w:b/>
                <w:u w:val="single"/>
              </w:rPr>
              <w:t>x Gigabit Ethernet ports</w:t>
            </w:r>
          </w:p>
          <w:p w14:paraId="1A4E7653" w14:textId="04835307" w:rsidR="002E445C" w:rsidRPr="00EC233A" w:rsidRDefault="008A70AF" w:rsidP="00EC233A">
            <w:pPr>
              <w:numPr>
                <w:ilvl w:val="0"/>
                <w:numId w:val="1"/>
              </w:numPr>
              <w:spacing w:after="0" w:line="276" w:lineRule="auto"/>
              <w:rPr>
                <w:b/>
                <w:u w:val="single"/>
              </w:rPr>
            </w:pPr>
            <w:r w:rsidRPr="00EC233A">
              <w:rPr>
                <w:b/>
                <w:u w:val="single"/>
              </w:rPr>
              <w:t>4</w:t>
            </w:r>
            <w:r w:rsidR="006D3A28" w:rsidRPr="00EC233A">
              <w:rPr>
                <w:b/>
                <w:u w:val="single"/>
              </w:rPr>
              <w:t xml:space="preserve"> </w:t>
            </w:r>
            <w:r w:rsidRPr="00EC233A">
              <w:rPr>
                <w:b/>
                <w:u w:val="single"/>
              </w:rPr>
              <w:t>x 1 Gigabit</w:t>
            </w:r>
            <w:r w:rsidR="006D3A28" w:rsidRPr="00EC233A">
              <w:rPr>
                <w:b/>
                <w:u w:val="single"/>
              </w:rPr>
              <w:t xml:space="preserve"> (GbE)</w:t>
            </w:r>
            <w:r w:rsidRPr="00EC233A">
              <w:rPr>
                <w:b/>
                <w:u w:val="single"/>
              </w:rPr>
              <w:t xml:space="preserve"> Ethernet SFP Slot</w:t>
            </w:r>
            <w:r w:rsidR="00A02AEE" w:rsidRPr="00EC233A">
              <w:rPr>
                <w:b/>
                <w:u w:val="single"/>
              </w:rPr>
              <w:t>s</w:t>
            </w:r>
          </w:p>
          <w:p w14:paraId="4F1E04ED" w14:textId="379EC76C" w:rsidR="002E445C" w:rsidRPr="00EC233A" w:rsidRDefault="008A70AF" w:rsidP="00EC233A">
            <w:pPr>
              <w:numPr>
                <w:ilvl w:val="0"/>
                <w:numId w:val="1"/>
              </w:numPr>
              <w:spacing w:after="0" w:line="276" w:lineRule="auto"/>
              <w:rPr>
                <w:b/>
                <w:u w:val="single"/>
              </w:rPr>
            </w:pPr>
            <w:r w:rsidRPr="00EC233A">
              <w:rPr>
                <w:b/>
                <w:u w:val="single"/>
              </w:rPr>
              <w:t>8</w:t>
            </w:r>
            <w:r w:rsidR="006D3A28" w:rsidRPr="00EC233A">
              <w:rPr>
                <w:b/>
                <w:u w:val="single"/>
              </w:rPr>
              <w:t xml:space="preserve"> </w:t>
            </w:r>
            <w:r w:rsidRPr="00EC233A">
              <w:rPr>
                <w:b/>
                <w:u w:val="single"/>
              </w:rPr>
              <w:t>x 100/1000F(x) SFP Slot</w:t>
            </w:r>
          </w:p>
          <w:p w14:paraId="61555A71" w14:textId="77777777" w:rsidR="004D2B37" w:rsidRDefault="004D2B37" w:rsidP="004D2B37">
            <w:pPr>
              <w:spacing w:after="0" w:line="240" w:lineRule="auto"/>
              <w:ind w:left="720"/>
            </w:pPr>
          </w:p>
          <w:p w14:paraId="365FE344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NSA End Point Certified</w:t>
            </w:r>
          </w:p>
          <w:p w14:paraId="5370D2C4" w14:textId="3E2D7EC3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  <w:rPr>
                <w:b/>
                <w:sz w:val="24"/>
                <w:szCs w:val="24"/>
              </w:rPr>
            </w:pPr>
            <w:r w:rsidRPr="009135C5">
              <w:rPr>
                <w:b/>
                <w:sz w:val="24"/>
                <w:szCs w:val="24"/>
              </w:rPr>
              <w:t>NSA</w:t>
            </w:r>
            <w:r>
              <w:rPr>
                <w:b/>
                <w:sz w:val="24"/>
                <w:szCs w:val="24"/>
              </w:rPr>
              <w:t xml:space="preserve"> Network Endpoint </w:t>
            </w:r>
            <w:r w:rsidRPr="009135C5">
              <w:rPr>
                <w:b/>
                <w:sz w:val="24"/>
                <w:szCs w:val="24"/>
              </w:rPr>
              <w:t>Guideline Certified for Console Port Shutdown and Chassis Full Security</w:t>
            </w:r>
            <w:r>
              <w:rPr>
                <w:b/>
                <w:sz w:val="24"/>
                <w:szCs w:val="24"/>
              </w:rPr>
              <w:t xml:space="preserve"> (Patent Pending)</w:t>
            </w:r>
          </w:p>
          <w:p w14:paraId="7264CC9D" w14:textId="77777777" w:rsidR="008E4710" w:rsidRPr="006D3A28" w:rsidRDefault="008E4710" w:rsidP="008E4710">
            <w:pPr>
              <w:spacing w:after="0" w:line="240" w:lineRule="auto"/>
              <w:ind w:left="720"/>
              <w:rPr>
                <w:b/>
                <w:sz w:val="24"/>
                <w:szCs w:val="24"/>
              </w:rPr>
            </w:pPr>
          </w:p>
          <w:p w14:paraId="2DBBA3CA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Built for harsh environments and wide temperature range applications / Edge Computing</w:t>
            </w:r>
          </w:p>
          <w:p w14:paraId="1287400C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RSTP, MSTP, ERPS, LACP for Network Redundancy</w:t>
            </w:r>
          </w:p>
          <w:p w14:paraId="69B0C0A8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QoS CoS/DSCP to increase determinism</w:t>
            </w:r>
          </w:p>
          <w:p w14:paraId="3CDBE4FE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Supports IGMP Snooping v1/v2/v3, up to 1024 groups</w:t>
            </w:r>
          </w:p>
          <w:p w14:paraId="5AECB6B1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DHCP Relay Option 82 IP address assignment</w:t>
            </w:r>
          </w:p>
          <w:p w14:paraId="46299D03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SNMP v1/v2c/v3 for network management</w:t>
            </w:r>
          </w:p>
          <w:p w14:paraId="45794778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Supports Storm Protection / Broadcast Control</w:t>
            </w:r>
          </w:p>
          <w:p w14:paraId="58B79617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USB storage for configuration-free replacement</w:t>
            </w:r>
          </w:p>
          <w:p w14:paraId="1605E5D9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Supports industrial automation protocols Ethernet/IP &amp; Modbus TCP</w:t>
            </w:r>
          </w:p>
          <w:p w14:paraId="7B4F621D" w14:textId="77777777" w:rsidR="006D3A28" w:rsidRDefault="006D3A28" w:rsidP="00114ED4">
            <w:pPr>
              <w:numPr>
                <w:ilvl w:val="0"/>
                <w:numId w:val="1"/>
              </w:numPr>
              <w:spacing w:after="0" w:line="240" w:lineRule="auto"/>
            </w:pPr>
            <w:r>
              <w:t>Secure File Transfer Protocol (SFTP) &amp; Trivial File Transfer Protocol (TFTP)</w:t>
            </w:r>
          </w:p>
          <w:p w14:paraId="6E2EDD34" w14:textId="002A2E46" w:rsidR="002E445C" w:rsidRDefault="006D3A28" w:rsidP="00114ED4">
            <w:pPr>
              <w:spacing w:after="0" w:line="240" w:lineRule="auto"/>
              <w:ind w:left="360"/>
            </w:pPr>
            <w:r>
              <w:rPr>
                <w:noProof/>
              </w:rPr>
              <w:drawing>
                <wp:inline distT="0" distB="0" distL="0" distR="0" wp14:anchorId="0A76D98D" wp14:editId="0C84AE6C">
                  <wp:extent cx="1352125" cy="476250"/>
                  <wp:effectExtent l="0" t="0" r="0" b="0"/>
                  <wp:docPr id="10" name="Picture 10" descr="A close up of a sign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new-logo-flat-transparent (1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44" cy="488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513DC">
              <w:rPr>
                <w:noProof/>
              </w:rPr>
              <w:drawing>
                <wp:inline distT="0" distB="0" distL="0" distR="0" wp14:anchorId="6D3DE268" wp14:editId="5DEF38E5">
                  <wp:extent cx="1600200" cy="170688"/>
                  <wp:effectExtent l="0" t="0" r="0" b="1270"/>
                  <wp:docPr id="15" name="Graphic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429" cy="177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2E445C" w14:paraId="7A6DAF48" w14:textId="77777777">
        <w:tc>
          <w:tcPr>
            <w:tcW w:w="4300" w:type="dxa"/>
            <w:vAlign w:val="center"/>
          </w:tcPr>
          <w:p w14:paraId="06DCECA9" w14:textId="28EB1C01" w:rsidR="002E445C" w:rsidRDefault="00A02AEE" w:rsidP="00114ED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664107E6" wp14:editId="2D8A2CF2">
                  <wp:extent cx="504825" cy="50482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67D8E3E2" wp14:editId="5FB6ED49">
                  <wp:extent cx="504825" cy="50482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06AB536F" wp14:editId="7644657D">
                  <wp:extent cx="504825" cy="50482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75AC863D" wp14:editId="4440CD49">
                  <wp:extent cx="504825" cy="5048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76A6C5D9" wp14:editId="49AFC071">
                  <wp:extent cx="504825" cy="5048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6FB60E" w14:textId="77777777" w:rsidR="002E445C" w:rsidRDefault="002E445C" w:rsidP="00114ED4">
            <w:pPr>
              <w:spacing w:after="0" w:line="240" w:lineRule="auto"/>
              <w:rPr>
                <w:sz w:val="4"/>
                <w:szCs w:val="4"/>
              </w:rPr>
            </w:pPr>
          </w:p>
          <w:p w14:paraId="2CA82CCD" w14:textId="158D6818" w:rsidR="002E445C" w:rsidRDefault="00A02AEE" w:rsidP="00114ED4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7701010D" wp14:editId="5883AAF5">
                  <wp:extent cx="504825" cy="50482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7C924D39" wp14:editId="408C998C">
                  <wp:extent cx="504825" cy="5048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13A98D81" wp14:editId="31D52C6E">
                  <wp:extent cx="504825" cy="5048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>
              <w:rPr>
                <w:noProof/>
              </w:rPr>
              <w:drawing>
                <wp:inline distT="0" distB="0" distL="0" distR="0" wp14:anchorId="6AA642D6" wp14:editId="42729E2B">
                  <wp:extent cx="504825" cy="504825"/>
                  <wp:effectExtent l="0" t="0" r="0" b="0"/>
                  <wp:docPr id="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A70AF">
              <w:t xml:space="preserve"> </w:t>
            </w:r>
            <w:r w:rsidR="00C43874">
              <w:rPr>
                <w:noProof/>
              </w:rPr>
              <w:drawing>
                <wp:inline distT="0" distB="0" distL="0" distR="0" wp14:anchorId="6CDF2055" wp14:editId="3768B623">
                  <wp:extent cx="857250" cy="1000125"/>
                  <wp:effectExtent l="0" t="0" r="0" b="9525"/>
                  <wp:docPr id="20" name="Picture 20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th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vAlign w:val="center"/>
          </w:tcPr>
          <w:p w14:paraId="4ACB75A9" w14:textId="77777777" w:rsidR="002E445C" w:rsidRDefault="002E445C" w:rsidP="00114ED4">
            <w:pPr>
              <w:spacing w:after="0" w:line="240" w:lineRule="auto"/>
            </w:pPr>
          </w:p>
        </w:tc>
      </w:tr>
      <w:tr w:rsidR="002E445C" w14:paraId="22327074" w14:textId="77777777">
        <w:tc>
          <w:tcPr>
            <w:tcW w:w="0" w:type="auto"/>
            <w:gridSpan w:val="2"/>
          </w:tcPr>
          <w:p w14:paraId="5CEA43A8" w14:textId="77777777" w:rsidR="002E445C" w:rsidRDefault="002E445C" w:rsidP="00114ED4">
            <w:pPr>
              <w:spacing w:after="0" w:line="240" w:lineRule="auto"/>
            </w:pPr>
          </w:p>
        </w:tc>
      </w:tr>
      <w:tr w:rsidR="002E445C" w14:paraId="174578DA" w14:textId="77777777" w:rsidTr="006D3A28">
        <w:trPr>
          <w:trHeight w:val="500"/>
        </w:trPr>
        <w:tc>
          <w:tcPr>
            <w:tcW w:w="0" w:type="auto"/>
            <w:gridSpan w:val="2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0410E59D" w14:textId="77777777" w:rsidR="002E445C" w:rsidRPr="006D3A28" w:rsidRDefault="008A70AF">
            <w:pPr>
              <w:rPr>
                <w:color w:val="FFFFFF" w:themeColor="background1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6D3A28">
              <w:rPr>
                <w:b/>
                <w:bCs/>
                <w:color w:val="FFFFFF" w:themeColor="background1"/>
                <w:sz w:val="28"/>
                <w:szCs w:val="28"/>
              </w:rPr>
              <w:t>Specifications</w:t>
            </w:r>
          </w:p>
        </w:tc>
      </w:tr>
    </w:tbl>
    <w:p w14:paraId="5F39FB3D" w14:textId="77777777" w:rsidR="002E445C" w:rsidRDefault="002E445C">
      <w:pPr>
        <w:sectPr w:rsidR="002E445C">
          <w:headerReference w:type="default" r:id="rId22"/>
          <w:footerReference w:type="even" r:id="rId23"/>
          <w:footerReference w:type="default" r:id="rId24"/>
          <w:pgSz w:w="11905" w:h="16837"/>
          <w:pgMar w:top="340" w:right="1135" w:bottom="245" w:left="850" w:header="300" w:footer="300" w:gutter="0"/>
          <w:cols w:space="720"/>
        </w:sectPr>
      </w:pPr>
    </w:p>
    <w:tbl>
      <w:tblPr>
        <w:tblW w:w="0" w:type="auto"/>
        <w:tblInd w:w="200" w:type="dxa"/>
        <w:tblCellMar>
          <w:top w:w="50" w:type="dxa"/>
          <w:left w:w="200" w:type="dxa"/>
          <w:bottom w:w="5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3134"/>
      </w:tblGrid>
      <w:tr w:rsidR="002E445C" w14:paraId="128F7141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4E684E44" w14:textId="77777777" w:rsidR="002E445C" w:rsidRPr="008123E7" w:rsidRDefault="008A70AF" w:rsidP="008123E7">
            <w:pPr>
              <w:spacing w:after="0" w:line="240" w:lineRule="auto"/>
            </w:pPr>
            <w:r w:rsidRPr="008123E7">
              <w:rPr>
                <w:b/>
                <w:bCs/>
                <w:sz w:val="22"/>
                <w:szCs w:val="22"/>
              </w:rPr>
              <w:t>Technology</w:t>
            </w:r>
          </w:p>
        </w:tc>
      </w:tr>
      <w:tr w:rsidR="002E445C" w14:paraId="6056A06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3F88955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Standards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0B936A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 10BaseT</w:t>
            </w:r>
          </w:p>
          <w:p w14:paraId="2C719389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802.3u 100BaseTX</w:t>
            </w:r>
          </w:p>
          <w:p w14:paraId="1C35A87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802.3ab 1000BaseT</w:t>
            </w:r>
          </w:p>
          <w:p w14:paraId="518CB1D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802.3z 1000BaseX</w:t>
            </w:r>
          </w:p>
          <w:p w14:paraId="1D8EC84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802.3ae 10GBase over Fiber</w:t>
            </w:r>
          </w:p>
          <w:p w14:paraId="09A59FAA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802.3x Flow Control</w:t>
            </w:r>
          </w:p>
          <w:p w14:paraId="31EAF0C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802.3ad/802.1AX LACP</w:t>
            </w:r>
          </w:p>
          <w:p w14:paraId="1D231E91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802.1D Spanning Tree Protocol</w:t>
            </w:r>
          </w:p>
          <w:p w14:paraId="67585D3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802.1w Rapid STP</w:t>
            </w:r>
          </w:p>
          <w:p w14:paraId="43FCFE31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802.1s Multiple STP</w:t>
            </w:r>
          </w:p>
          <w:p w14:paraId="5BB0774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ITU-T G.8032 / Y.1344 ERPS</w:t>
            </w:r>
          </w:p>
          <w:p w14:paraId="1BDC40E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802.1Q VLAN Tagging</w:t>
            </w:r>
          </w:p>
          <w:p w14:paraId="6BB27F2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802.1ad Stacked VLANs</w:t>
            </w:r>
          </w:p>
          <w:p w14:paraId="39C620CA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802.1p Class of Service</w:t>
            </w:r>
          </w:p>
          <w:p w14:paraId="00E4C2D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802.1X Network Authentication</w:t>
            </w:r>
          </w:p>
          <w:p w14:paraId="6312B92B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IEEE 802.1AB LLDP</w:t>
            </w:r>
          </w:p>
        </w:tc>
      </w:tr>
      <w:tr w:rsidR="002E445C" w14:paraId="1A8EAD8F" w14:textId="77777777">
        <w:trPr>
          <w:trHeight w:val="300"/>
        </w:trPr>
        <w:tc>
          <w:tcPr>
            <w:tcW w:w="0" w:type="auto"/>
            <w:vAlign w:val="center"/>
          </w:tcPr>
          <w:p w14:paraId="765394E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Processing Type</w:t>
            </w:r>
          </w:p>
        </w:tc>
        <w:tc>
          <w:tcPr>
            <w:tcW w:w="0" w:type="auto"/>
            <w:vAlign w:val="center"/>
          </w:tcPr>
          <w:p w14:paraId="7F848928" w14:textId="7F6F5567" w:rsidR="006D3A28" w:rsidRPr="00114ED4" w:rsidRDefault="008A70AF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Store and Forward</w:t>
            </w:r>
          </w:p>
        </w:tc>
      </w:tr>
      <w:tr w:rsidR="002E445C" w14:paraId="4A4A77B8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EA4FB52" w14:textId="77777777" w:rsidR="002E445C" w:rsidRPr="008123E7" w:rsidRDefault="008A70AF" w:rsidP="008123E7">
            <w:pPr>
              <w:spacing w:after="0" w:line="240" w:lineRule="auto"/>
            </w:pPr>
            <w:r w:rsidRPr="008123E7">
              <w:rPr>
                <w:b/>
                <w:bCs/>
                <w:sz w:val="22"/>
                <w:szCs w:val="22"/>
              </w:rPr>
              <w:t>Switch Properties</w:t>
            </w:r>
          </w:p>
        </w:tc>
      </w:tr>
      <w:tr w:rsidR="002E445C" w14:paraId="3DFD88E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5DF9C4C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Priority Queues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E7BC9E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 Queues</w:t>
            </w:r>
          </w:p>
        </w:tc>
      </w:tr>
      <w:tr w:rsidR="002E445C" w14:paraId="17C8FC3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2799B3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Jumbo Frame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E43BD7B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16000bytes</w:t>
            </w:r>
          </w:p>
        </w:tc>
      </w:tr>
      <w:tr w:rsidR="002E445C" w14:paraId="7ADD7036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48180DC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MAC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739437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16K</w:t>
            </w:r>
          </w:p>
        </w:tc>
      </w:tr>
      <w:tr w:rsidR="002E445C" w14:paraId="45EA9429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C26B4D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VLAN Table Size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3F555D5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4094</w:t>
            </w:r>
          </w:p>
        </w:tc>
      </w:tr>
      <w:tr w:rsidR="002E445C" w14:paraId="0AEEB9D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342C32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IGMP Group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346B731" w14:textId="56365B0A" w:rsidR="004D2B37" w:rsidRPr="004D2B37" w:rsidRDefault="008A70AF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1023</w:t>
            </w:r>
          </w:p>
        </w:tc>
      </w:tr>
      <w:tr w:rsidR="002E445C" w14:paraId="4359DE7E" w14:textId="77777777">
        <w:tc>
          <w:tcPr>
            <w:tcW w:w="1600" w:type="dxa"/>
            <w:vAlign w:val="center"/>
          </w:tcPr>
          <w:p w14:paraId="035BCA7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Packet Buffer</w:t>
            </w:r>
          </w:p>
        </w:tc>
        <w:tc>
          <w:tcPr>
            <w:tcW w:w="3000" w:type="dxa"/>
            <w:vAlign w:val="center"/>
          </w:tcPr>
          <w:p w14:paraId="7373FA65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12Mbits</w:t>
            </w:r>
          </w:p>
        </w:tc>
      </w:tr>
      <w:tr w:rsidR="002E445C" w14:paraId="04E0385F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9B94D88" w14:textId="53A1F44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Software Feature</w:t>
            </w:r>
            <w:r w:rsidR="00114ED4" w:rsidRPr="00114ED4">
              <w:rPr>
                <w:b/>
                <w:bCs/>
                <w:sz w:val="22"/>
                <w:szCs w:val="22"/>
              </w:rPr>
              <w:t>s</w:t>
            </w:r>
          </w:p>
        </w:tc>
      </w:tr>
      <w:tr w:rsidR="002E445C" w14:paraId="50B1B3FB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28DF3F73" w14:textId="48269EDC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Network Redundancy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791D55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RSTP, MSTP, G.8032 ERPSv2, Port Trunking with LACP</w:t>
            </w:r>
          </w:p>
        </w:tc>
      </w:tr>
      <w:tr w:rsidR="002E445C" w14:paraId="1A5B9AE5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C52946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Security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714F730" w14:textId="19B3C63E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802.1X, RADIUS, TACACS+, SSL, SSH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, ACL / Security ACL Package</w:t>
            </w:r>
          </w:p>
        </w:tc>
      </w:tr>
      <w:tr w:rsidR="002E445C" w14:paraId="57CB2D95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47520E5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Management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31FD26E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IPv4, IPv6, Web, Telnet, Serial Console, CLI, SNMP v1/v2c/v3, uPnP</w:t>
            </w:r>
          </w:p>
        </w:tc>
      </w:tr>
      <w:tr w:rsidR="002E445C" w14:paraId="06D77BC1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28A0A50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Diagnostics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35E755E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RMON, SNMP Inform/Trap, Syslog, SMTP, Port Mirroring, LLDP</w:t>
            </w:r>
          </w:p>
        </w:tc>
      </w:tr>
      <w:tr w:rsidR="002E445C" w14:paraId="79D5D614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3B33FC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Configuration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5EA1A222" w14:textId="2423BF0A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DHCP Server/Client, Relay Option 82, TFTP, USB</w:t>
            </w:r>
          </w:p>
        </w:tc>
      </w:tr>
      <w:tr w:rsidR="002E445C" w14:paraId="0AA29B11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B82B46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Filter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004FA611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802.1Q VLAN, Q-in-Q, IGMP Snooping v1/v2/v3, IGMP Querier, Independent Vlan Learning</w:t>
            </w:r>
          </w:p>
        </w:tc>
      </w:tr>
      <w:tr w:rsidR="002E445C" w14:paraId="6F2D1759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B239A3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Time Sync.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3FDF28C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NTP</w:t>
            </w:r>
          </w:p>
        </w:tc>
      </w:tr>
      <w:tr w:rsidR="002E445C" w14:paraId="3523AA36" w14:textId="77777777"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2FE5B5C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QoS</w:t>
            </w:r>
          </w:p>
        </w:tc>
        <w:tc>
          <w:tcPr>
            <w:tcW w:w="0" w:type="auto"/>
            <w:tcBorders>
              <w:bottom w:val="single" w:sz="10" w:space="0" w:color="000000"/>
            </w:tcBorders>
            <w:vAlign w:val="center"/>
          </w:tcPr>
          <w:p w14:paraId="1A7C7F1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CoS, DSCP, WRR/SPQ Queuing, Storm Protection</w:t>
            </w:r>
          </w:p>
        </w:tc>
      </w:tr>
      <w:tr w:rsidR="002E445C" w14:paraId="7644D280" w14:textId="77777777">
        <w:tc>
          <w:tcPr>
            <w:tcW w:w="0" w:type="auto"/>
            <w:vAlign w:val="center"/>
          </w:tcPr>
          <w:p w14:paraId="344596D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Industrial Profiles</w:t>
            </w:r>
          </w:p>
        </w:tc>
        <w:tc>
          <w:tcPr>
            <w:tcW w:w="0" w:type="auto"/>
            <w:vAlign w:val="center"/>
          </w:tcPr>
          <w:p w14:paraId="6CB8529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Ethernet/IP, Modbus TCP</w:t>
            </w:r>
          </w:p>
        </w:tc>
      </w:tr>
      <w:tr w:rsidR="002E445C" w14:paraId="15916536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494C7781" w14:textId="7777777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Interface</w:t>
            </w:r>
          </w:p>
        </w:tc>
      </w:tr>
      <w:tr w:rsidR="002E445C" w14:paraId="26121FF4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5E477D3" w14:textId="4E4FB2D6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RJ45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8D59DC4" w14:textId="7AB1F314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10/100/1000T(x), auto negotiation speed duplex mode, auto MDI/MDI-X</w:t>
            </w:r>
          </w:p>
        </w:tc>
      </w:tr>
      <w:tr w:rsidR="002E445C" w14:paraId="14CFDDC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0608C8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Fiber Port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2FB5243" w14:textId="605A4D82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1/10 Gigabit Ethernet SFP+ Slot</w:t>
            </w:r>
          </w:p>
          <w:p w14:paraId="6E8F918E" w14:textId="0BE8BD4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1000F(x) SFP Slot + 4x 100/1000F(x) SFP Slot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</w:tc>
      </w:tr>
      <w:tr w:rsidR="002E445C" w14:paraId="44F6275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57C42C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LED Indicators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B19E50C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Per unit: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PWR1, PWR2, Fault, Ring Master, Ring State</w:t>
            </w:r>
          </w:p>
          <w:p w14:paraId="7B74A54B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Ports: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Link/Active with highest speed(Green), low speed(Amber)</w:t>
            </w:r>
          </w:p>
        </w:tc>
      </w:tr>
      <w:tr w:rsidR="002E445C" w14:paraId="76BD389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24FAFBC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Alarm Contact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615A08E" w14:textId="2B450F9B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3C4ADA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relay output with current carrying capacity of 1A @ 24 V</w:t>
            </w:r>
            <w:r w:rsidR="003C4ADA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</w:t>
            </w:r>
          </w:p>
        </w:tc>
      </w:tr>
      <w:tr w:rsidR="002E445C" w14:paraId="278769AA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430938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Digital Inputs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698955B" w14:textId="59510CB0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isolated input from the electronics.</w:t>
            </w:r>
          </w:p>
          <w:p w14:paraId="06A6B2CE" w14:textId="2A069363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+13 to +30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for state "1"</w:t>
            </w:r>
          </w:p>
          <w:p w14:paraId="44264E25" w14:textId="5F91A8C3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-30 to +3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olts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for state "0"</w:t>
            </w:r>
          </w:p>
          <w:p w14:paraId="0C90BBF5" w14:textId="3A441159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Max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imum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input current: 8mA</w:t>
            </w:r>
          </w:p>
        </w:tc>
      </w:tr>
      <w:tr w:rsidR="002E445C" w14:paraId="267EBEC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0ED796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Button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157F5D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Multiple functions reset button</w:t>
            </w:r>
          </w:p>
        </w:tc>
      </w:tr>
      <w:tr w:rsidR="002E445C" w14:paraId="5CE112BB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76A90D1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Serial Console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E429F2A" w14:textId="231B12B3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RS232 in RJ45 connector with console cable, 115.2Kbps, 8N1</w:t>
            </w:r>
          </w:p>
        </w:tc>
      </w:tr>
      <w:tr w:rsidR="002E445C" w14:paraId="291E8F77" w14:textId="77777777">
        <w:tc>
          <w:tcPr>
            <w:tcW w:w="1600" w:type="dxa"/>
            <w:vAlign w:val="center"/>
          </w:tcPr>
          <w:p w14:paraId="41986F2B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3000" w:type="dxa"/>
            <w:vAlign w:val="center"/>
          </w:tcPr>
          <w:p w14:paraId="0FED994B" w14:textId="3A81DD7F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USB 2.0 storage for firmware update, configuration backup, restore, boot up and syslog</w:t>
            </w:r>
          </w:p>
        </w:tc>
      </w:tr>
      <w:tr w:rsidR="002E445C" w14:paraId="094DE5EB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14728B12" w14:textId="7777777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Power Requirements</w:t>
            </w:r>
          </w:p>
        </w:tc>
      </w:tr>
      <w:tr w:rsidR="002E445C" w14:paraId="797D971C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C7A1A9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Operation Voltage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35A47B4" w14:textId="6E820539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12-48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DC, redundant dual inputs</w:t>
            </w:r>
          </w:p>
        </w:tc>
      </w:tr>
      <w:tr w:rsidR="002E445C" w14:paraId="4E91875C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621AFB6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Connection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02B0CA9" w14:textId="0C68DAC2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removable 4-contact terminal block</w:t>
            </w:r>
          </w:p>
        </w:tc>
      </w:tr>
      <w:tr w:rsidR="002E445C" w14:paraId="2C3BF4B4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002B7B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Power Consumption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34E41B7" w14:textId="0D0F5C36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0.79A@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24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V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olts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DC</w:t>
            </w:r>
          </w:p>
        </w:tc>
      </w:tr>
      <w:tr w:rsidR="002E445C" w14:paraId="2EAF6B3F" w14:textId="77777777">
        <w:tc>
          <w:tcPr>
            <w:tcW w:w="1600" w:type="dxa"/>
            <w:vAlign w:val="center"/>
          </w:tcPr>
          <w:p w14:paraId="1327747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Protection</w:t>
            </w:r>
          </w:p>
        </w:tc>
        <w:tc>
          <w:tcPr>
            <w:tcW w:w="3000" w:type="dxa"/>
            <w:vAlign w:val="center"/>
          </w:tcPr>
          <w:p w14:paraId="6BAB88E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Overload Current Protected, Reverse Polarity Protected</w:t>
            </w:r>
          </w:p>
        </w:tc>
      </w:tr>
      <w:tr w:rsidR="002E445C" w14:paraId="3C264237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1AB21041" w14:textId="7777777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Mechanical Construction</w:t>
            </w:r>
          </w:p>
        </w:tc>
      </w:tr>
      <w:tr w:rsidR="002E445C" w14:paraId="51342C1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2C6FF1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Enclosure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734D74B" w14:textId="43D56564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Aluminum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– Military Grade</w:t>
            </w:r>
          </w:p>
        </w:tc>
      </w:tr>
      <w:tr w:rsidR="002E445C" w14:paraId="7B9C55CE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598C520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Protection Class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73306E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IP30</w:t>
            </w:r>
          </w:p>
        </w:tc>
      </w:tr>
      <w:tr w:rsidR="002E445C" w14:paraId="19929FE9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794BF2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Dimensions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07592EE" w14:textId="6EBE337D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91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145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118 mm (W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H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D)</w:t>
            </w:r>
          </w:p>
        </w:tc>
      </w:tr>
      <w:tr w:rsidR="002E445C" w14:paraId="41BACAC1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90D7341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Weight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40B54A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1.38 kg</w:t>
            </w:r>
          </w:p>
        </w:tc>
      </w:tr>
      <w:tr w:rsidR="002E445C" w14:paraId="04CEE211" w14:textId="77777777">
        <w:tc>
          <w:tcPr>
            <w:tcW w:w="1600" w:type="dxa"/>
            <w:vAlign w:val="center"/>
          </w:tcPr>
          <w:p w14:paraId="36012A4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Mounting</w:t>
            </w:r>
          </w:p>
        </w:tc>
        <w:tc>
          <w:tcPr>
            <w:tcW w:w="3000" w:type="dxa"/>
            <w:vAlign w:val="center"/>
          </w:tcPr>
          <w:p w14:paraId="65BFA94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DIN-Rail Mounting, Optional Wall Mounting Kits</w:t>
            </w:r>
          </w:p>
        </w:tc>
      </w:tr>
      <w:tr w:rsidR="002E445C" w14:paraId="54532D57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0FC359A8" w14:textId="7777777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Environmental Limits</w:t>
            </w:r>
          </w:p>
        </w:tc>
      </w:tr>
      <w:tr w:rsidR="002E445C" w14:paraId="418E98AF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5FF3BF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Operating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4842B10A" w14:textId="1196856E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Extended: -40°C ~ 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80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76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</w:tc>
      </w:tr>
      <w:tr w:rsidR="002E445C" w14:paraId="12E65EA8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684596D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Storage Temperature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6E677AF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-40°C ~ 85°C (-40°F ~ 185°F)</w:t>
            </w:r>
          </w:p>
        </w:tc>
      </w:tr>
      <w:tr w:rsidR="002E445C" w14:paraId="6BF67DA4" w14:textId="77777777">
        <w:tc>
          <w:tcPr>
            <w:tcW w:w="1600" w:type="dxa"/>
            <w:vAlign w:val="center"/>
          </w:tcPr>
          <w:p w14:paraId="2ACA1A9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Ambient Relative Humidity</w:t>
            </w:r>
          </w:p>
        </w:tc>
        <w:tc>
          <w:tcPr>
            <w:tcW w:w="3000" w:type="dxa"/>
            <w:vAlign w:val="center"/>
          </w:tcPr>
          <w:p w14:paraId="266AD83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to 95%, (Non-Condensing)</w:t>
            </w:r>
          </w:p>
        </w:tc>
      </w:tr>
      <w:tr w:rsidR="002E445C" w14:paraId="098363BA" w14:textId="77777777">
        <w:trPr>
          <w:trHeight w:val="300"/>
        </w:trPr>
        <w:tc>
          <w:tcPr>
            <w:tcW w:w="4600" w:type="dxa"/>
            <w:gridSpan w:val="2"/>
            <w:shd w:val="clear" w:color="auto" w:fill="D8D8D8"/>
            <w:vAlign w:val="center"/>
          </w:tcPr>
          <w:p w14:paraId="6A3EE27A" w14:textId="77777777" w:rsidR="002E445C" w:rsidRPr="00114ED4" w:rsidRDefault="008A70AF" w:rsidP="008123E7">
            <w:pPr>
              <w:spacing w:after="0" w:line="240" w:lineRule="auto"/>
            </w:pPr>
            <w:r w:rsidRPr="00114ED4">
              <w:rPr>
                <w:b/>
                <w:bCs/>
                <w:sz w:val="22"/>
                <w:szCs w:val="22"/>
              </w:rPr>
              <w:t>Regulatory Approvals</w:t>
            </w:r>
          </w:p>
        </w:tc>
      </w:tr>
      <w:tr w:rsidR="00E86726" w14:paraId="094067FD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0AFAA8D1" w14:textId="047DCB12" w:rsidR="00E86726" w:rsidRDefault="00E86726" w:rsidP="008123E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Altitude – GB4943.1-2011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A84733C" w14:textId="77777777" w:rsidR="00E86726" w:rsidRDefault="00E86726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0 ~ 5000 Meters</w:t>
            </w:r>
          </w:p>
          <w:p w14:paraId="4D2B17E4" w14:textId="7D16CE0C" w:rsidR="00E86726" w:rsidRDefault="00E86726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Certified</w:t>
            </w:r>
          </w:p>
        </w:tc>
      </w:tr>
      <w:tr w:rsidR="002E445C" w14:paraId="4F091E0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0957E49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EMI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521A745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FCC Part 15 Subpart B Class A</w:t>
            </w:r>
          </w:p>
          <w:p w14:paraId="5BEDDB7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CE EN 55032 Class A</w:t>
            </w:r>
          </w:p>
        </w:tc>
      </w:tr>
      <w:tr w:rsidR="002E445C" w14:paraId="6AAFFA8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2BD0C190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EMS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29E89C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IEC61000-4-2 (ESD)</w:t>
            </w:r>
          </w:p>
          <w:p w14:paraId="17196B2C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IEC61000-4-3 (RS)</w:t>
            </w:r>
          </w:p>
          <w:p w14:paraId="45312777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IEC61000-4-4 (EFT)</w:t>
            </w:r>
          </w:p>
          <w:p w14:paraId="09C3DEB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IEC61000-4-5 (Surge)</w:t>
            </w:r>
          </w:p>
          <w:p w14:paraId="3A43EE32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IEC61000-4-6 (CS)</w:t>
            </w:r>
          </w:p>
          <w:p w14:paraId="5B15B43A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IEC61000-4-8 (Magnetic Field)</w:t>
            </w:r>
          </w:p>
        </w:tc>
      </w:tr>
      <w:tr w:rsidR="002E445C" w14:paraId="33827D9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C2ABE44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Free Fall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0ED243D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IEC60068-2-32</w:t>
            </w:r>
          </w:p>
        </w:tc>
      </w:tr>
      <w:tr w:rsidR="002E445C" w14:paraId="59BC04F0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018801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Shock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36F7C136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IEC60068-2-27</w:t>
            </w:r>
          </w:p>
        </w:tc>
      </w:tr>
      <w:tr w:rsidR="002E445C" w14:paraId="45B82222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1D16609A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Vibration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7E84BF9F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IEC60068-2-6</w:t>
            </w:r>
          </w:p>
        </w:tc>
      </w:tr>
      <w:tr w:rsidR="002E445C" w14:paraId="58B397F2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4402576E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Green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8E0F213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RoHS Compliant</w:t>
            </w:r>
          </w:p>
        </w:tc>
      </w:tr>
      <w:tr w:rsidR="002E445C" w14:paraId="7E9948C7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7CD8FEF8" w14:textId="7777777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Certifications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2BBA6B0D" w14:textId="137350DC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UL 60950-1/62368 </w:t>
            </w:r>
          </w:p>
          <w:p w14:paraId="29A9AE69" w14:textId="7433E0E3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61000-6-2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 xml:space="preserve"> / FCC / NEMA TS-2</w:t>
            </w:r>
          </w:p>
          <w:p w14:paraId="6D94C011" w14:textId="7C55D1C8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61000-6-4</w:t>
            </w:r>
            <w:r w:rsidR="00FA3005">
              <w:rPr>
                <w:rFonts w:ascii="Calibri" w:eastAsia="Calibri" w:hAnsi="Calibri" w:cs="Calibri"/>
                <w:sz w:val="18"/>
                <w:szCs w:val="18"/>
              </w:rPr>
              <w:t xml:space="preserve"> / ITUT / IEEE</w:t>
            </w:r>
          </w:p>
        </w:tc>
      </w:tr>
      <w:tr w:rsidR="002E445C" w14:paraId="62C4C185" w14:textId="77777777">
        <w:tc>
          <w:tcPr>
            <w:tcW w:w="1600" w:type="dxa"/>
            <w:tcBorders>
              <w:bottom w:val="single" w:sz="10" w:space="0" w:color="000000"/>
            </w:tcBorders>
            <w:vAlign w:val="center"/>
          </w:tcPr>
          <w:p w14:paraId="3A63B10D" w14:textId="77777777" w:rsidR="002E445C" w:rsidRDefault="008A70AF" w:rsidP="008123E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MTBF</w:t>
            </w:r>
          </w:p>
          <w:p w14:paraId="2E3FB526" w14:textId="77777777" w:rsidR="00C43874" w:rsidRDefault="00C43874" w:rsidP="008123E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MIL-HDBK-217</w:t>
            </w:r>
          </w:p>
          <w:p w14:paraId="5989FD31" w14:textId="1D58F0E4" w:rsidR="00C43874" w:rsidRDefault="00C43874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IEC 62380</w:t>
            </w:r>
          </w:p>
        </w:tc>
        <w:tc>
          <w:tcPr>
            <w:tcW w:w="3000" w:type="dxa"/>
            <w:tcBorders>
              <w:bottom w:val="single" w:sz="10" w:space="0" w:color="000000"/>
            </w:tcBorders>
            <w:vAlign w:val="center"/>
          </w:tcPr>
          <w:p w14:paraId="1DC3273B" w14:textId="1C69E2D7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&gt;1</w:t>
            </w:r>
            <w:r w:rsidR="00114ED4"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0,000 hours</w:t>
            </w:r>
          </w:p>
        </w:tc>
      </w:tr>
      <w:tr w:rsidR="002E445C" w14:paraId="4C626094" w14:textId="77777777">
        <w:tc>
          <w:tcPr>
            <w:tcW w:w="1600" w:type="dxa"/>
            <w:vAlign w:val="center"/>
          </w:tcPr>
          <w:p w14:paraId="7E0A53D7" w14:textId="77777777" w:rsidR="002E445C" w:rsidRDefault="008A70AF" w:rsidP="008123E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Warranty</w:t>
            </w:r>
          </w:p>
          <w:p w14:paraId="3007D02D" w14:textId="77777777" w:rsidR="00FB3D6E" w:rsidRDefault="00FB3D6E" w:rsidP="008123E7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31410946" w14:textId="5655B390" w:rsidR="00FB3D6E" w:rsidRDefault="00FB3D6E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TAA Compliant</w:t>
            </w:r>
          </w:p>
        </w:tc>
        <w:tc>
          <w:tcPr>
            <w:tcW w:w="3000" w:type="dxa"/>
            <w:vAlign w:val="center"/>
          </w:tcPr>
          <w:p w14:paraId="313EC97A" w14:textId="77777777" w:rsidR="002E445C" w:rsidRDefault="008A70AF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 w:rsidRPr="00A02AEE">
              <w:rPr>
                <w:rFonts w:ascii="Calibri" w:eastAsia="Calibri" w:hAnsi="Calibri" w:cs="Calibri"/>
                <w:sz w:val="18"/>
                <w:szCs w:val="18"/>
                <w:u w:val="single"/>
              </w:rPr>
              <w:t>5 Years</w:t>
            </w:r>
            <w:r w:rsidR="00114ED4" w:rsidRPr="00A02AEE"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 / Limited Lifetime</w:t>
            </w:r>
          </w:p>
          <w:p w14:paraId="0BF1D1AE" w14:textId="77777777" w:rsidR="00FB3D6E" w:rsidRDefault="00FB3D6E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</w:p>
          <w:p w14:paraId="270D82DF" w14:textId="6B0A6D67" w:rsidR="00FB3D6E" w:rsidRPr="00A02AEE" w:rsidRDefault="00031542" w:rsidP="008123E7">
            <w:pPr>
              <w:spacing w:after="0" w:line="240" w:lineRule="auto"/>
              <w:rPr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 xml:space="preserve">Certified </w:t>
            </w:r>
            <w:r w:rsidR="00FB3D6E">
              <w:rPr>
                <w:rFonts w:ascii="Calibri" w:eastAsia="Calibri" w:hAnsi="Calibri" w:cs="Calibri"/>
                <w:sz w:val="18"/>
                <w:szCs w:val="18"/>
                <w:u w:val="single"/>
              </w:rPr>
              <w:t>TAA C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ompliant</w:t>
            </w:r>
          </w:p>
        </w:tc>
      </w:tr>
    </w:tbl>
    <w:p w14:paraId="751FF71D" w14:textId="77777777" w:rsidR="002E445C" w:rsidRDefault="002E445C" w:rsidP="008123E7">
      <w:pPr>
        <w:spacing w:after="0" w:line="240" w:lineRule="auto"/>
        <w:sectPr w:rsidR="002E445C">
          <w:type w:val="continuous"/>
          <w:pgSz w:w="11905" w:h="16837"/>
          <w:pgMar w:top="340" w:right="950" w:bottom="245" w:left="950" w:header="300" w:footer="300" w:gutter="0"/>
          <w:cols w:num="2" w:space="500"/>
        </w:sectPr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0"/>
      </w:tblGrid>
      <w:tr w:rsidR="002E445C" w14:paraId="60369378" w14:textId="77777777">
        <w:trPr>
          <w:trHeight w:val="500"/>
        </w:trPr>
        <w:tc>
          <w:tcPr>
            <w:tcW w:w="10000" w:type="dxa"/>
            <w:shd w:val="clear" w:color="auto" w:fill="D8D8D8"/>
            <w:vAlign w:val="center"/>
          </w:tcPr>
          <w:p w14:paraId="6657FC35" w14:textId="7CC8B2D7" w:rsidR="002E445C" w:rsidRDefault="008A70AF" w:rsidP="008123E7"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   </w:t>
            </w:r>
            <w:r w:rsidR="00114ED4">
              <w:rPr>
                <w:b/>
                <w:bCs/>
                <w:sz w:val="16"/>
                <w:szCs w:val="16"/>
              </w:rPr>
              <w:t>Note from DYMEC D</w:t>
            </w:r>
            <w:r>
              <w:rPr>
                <w:b/>
                <w:bCs/>
                <w:sz w:val="16"/>
                <w:szCs w:val="16"/>
              </w:rPr>
              <w:t>evelopment.</w:t>
            </w:r>
          </w:p>
          <w:p w14:paraId="58737404" w14:textId="77777777" w:rsidR="002E445C" w:rsidRDefault="008A70AF" w:rsidP="008123E7"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</w:rPr>
              <w:t xml:space="preserve">   In a continuing effort of improvement and updated technology, product specifications are subject to change without notice.</w:t>
            </w:r>
          </w:p>
        </w:tc>
      </w:tr>
      <w:tr w:rsidR="002E445C" w14:paraId="0E519D57" w14:textId="77777777">
        <w:tc>
          <w:tcPr>
            <w:tcW w:w="10000" w:type="dxa"/>
          </w:tcPr>
          <w:p w14:paraId="28C45084" w14:textId="4C9C620A" w:rsidR="00316BB5" w:rsidRPr="00316BB5" w:rsidRDefault="00316BB5" w:rsidP="00316BB5">
            <w:pPr>
              <w:spacing w:after="0" w:line="240" w:lineRule="auto"/>
            </w:pPr>
          </w:p>
        </w:tc>
      </w:tr>
      <w:tr w:rsidR="00C427B7" w14:paraId="72D45B81" w14:textId="77777777">
        <w:tc>
          <w:tcPr>
            <w:tcW w:w="10000" w:type="dxa"/>
          </w:tcPr>
          <w:p w14:paraId="170ED53C" w14:textId="77777777" w:rsidR="00C427B7" w:rsidRDefault="00C427B7" w:rsidP="00316BB5">
            <w:pPr>
              <w:spacing w:after="0" w:line="240" w:lineRule="auto"/>
            </w:pPr>
          </w:p>
          <w:p w14:paraId="235B76A5" w14:textId="77777777" w:rsidR="00C427B7" w:rsidRDefault="00C427B7" w:rsidP="00316BB5">
            <w:pPr>
              <w:spacing w:after="0" w:line="240" w:lineRule="auto"/>
            </w:pPr>
          </w:p>
          <w:p w14:paraId="5E433AD2" w14:textId="77777777" w:rsidR="00C427B7" w:rsidRDefault="00C427B7" w:rsidP="00316BB5">
            <w:pPr>
              <w:spacing w:after="0" w:line="240" w:lineRule="auto"/>
            </w:pPr>
          </w:p>
          <w:p w14:paraId="784E3F07" w14:textId="77777777" w:rsidR="00C427B7" w:rsidRDefault="00C427B7" w:rsidP="00316BB5">
            <w:pPr>
              <w:spacing w:after="0" w:line="240" w:lineRule="auto"/>
            </w:pPr>
          </w:p>
          <w:p w14:paraId="40A21CB0" w14:textId="77777777" w:rsidR="00C427B7" w:rsidRDefault="00C427B7" w:rsidP="00316BB5">
            <w:pPr>
              <w:spacing w:after="0" w:line="240" w:lineRule="auto"/>
            </w:pPr>
          </w:p>
          <w:p w14:paraId="1C10DDC3" w14:textId="77777777" w:rsidR="00C427B7" w:rsidRDefault="00C427B7" w:rsidP="00316BB5">
            <w:pPr>
              <w:spacing w:after="0" w:line="240" w:lineRule="auto"/>
            </w:pPr>
          </w:p>
          <w:p w14:paraId="137162B4" w14:textId="77777777" w:rsidR="00C427B7" w:rsidRDefault="00C427B7" w:rsidP="00316BB5">
            <w:pPr>
              <w:spacing w:after="0" w:line="240" w:lineRule="auto"/>
            </w:pPr>
          </w:p>
          <w:p w14:paraId="3764C419" w14:textId="77777777" w:rsidR="00E86726" w:rsidRDefault="00E86726" w:rsidP="00316BB5">
            <w:pPr>
              <w:spacing w:after="0" w:line="240" w:lineRule="auto"/>
            </w:pPr>
          </w:p>
          <w:p w14:paraId="2EEDC612" w14:textId="28CBE3FE" w:rsidR="00C427B7" w:rsidRPr="00316BB5" w:rsidRDefault="00C427B7" w:rsidP="00316BB5">
            <w:pPr>
              <w:spacing w:after="0" w:line="240" w:lineRule="auto"/>
            </w:pPr>
          </w:p>
        </w:tc>
      </w:tr>
      <w:tr w:rsidR="002E445C" w14:paraId="689A181B" w14:textId="77777777" w:rsidTr="006D3A28">
        <w:trPr>
          <w:trHeight w:val="500"/>
        </w:trPr>
        <w:tc>
          <w:tcPr>
            <w:tcW w:w="10000" w:type="dxa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6C0DCDB9" w14:textId="77777777" w:rsidR="002E445C" w:rsidRPr="006D3A28" w:rsidRDefault="008A70AF" w:rsidP="008123E7">
            <w:pPr>
              <w:spacing w:after="0" w:line="240" w:lineRule="auto"/>
              <w:rPr>
                <w:color w:val="FFFFFF" w:themeColor="background1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  </w:t>
            </w:r>
            <w:r w:rsidRPr="006D3A28">
              <w:rPr>
                <w:b/>
                <w:bCs/>
                <w:color w:val="FFFFFF" w:themeColor="background1"/>
                <w:sz w:val="28"/>
                <w:szCs w:val="28"/>
              </w:rPr>
              <w:t>Dimensions (unit = mm)</w:t>
            </w:r>
          </w:p>
        </w:tc>
      </w:tr>
      <w:tr w:rsidR="002E445C" w14:paraId="44E976B1" w14:textId="77777777">
        <w:tc>
          <w:tcPr>
            <w:tcW w:w="0" w:type="auto"/>
          </w:tcPr>
          <w:p w14:paraId="7DDF4A9F" w14:textId="77777777" w:rsidR="002E445C" w:rsidRDefault="00A02AEE" w:rsidP="008123E7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075EF5B2" wp14:editId="0B9287D9">
                  <wp:extent cx="6555001" cy="48672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2478" cy="487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9E1910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7277C721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5DDDBC30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1A471E08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23A5D340" w14:textId="77777777" w:rsidR="00E86726" w:rsidRDefault="00E86726" w:rsidP="00E86726">
            <w:pPr>
              <w:spacing w:after="0" w:line="240" w:lineRule="auto"/>
            </w:pPr>
          </w:p>
          <w:p w14:paraId="1984AF3E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48269BC1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7843A758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4E3FC2D1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4C08DD89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0AA98148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30021C5F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1C7554C9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79B7C3E4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31A16362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0367F611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28A1545A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08E0BA0F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5009215D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21465969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27B80D56" w14:textId="77777777" w:rsidR="00E86726" w:rsidRDefault="00E86726" w:rsidP="008123E7">
            <w:pPr>
              <w:spacing w:after="0" w:line="240" w:lineRule="auto"/>
              <w:jc w:val="center"/>
            </w:pPr>
          </w:p>
          <w:p w14:paraId="1C596ABA" w14:textId="77777777" w:rsidR="00E86726" w:rsidRDefault="00E86726" w:rsidP="00E86726">
            <w:pPr>
              <w:spacing w:after="0" w:line="240" w:lineRule="auto"/>
            </w:pPr>
          </w:p>
          <w:p w14:paraId="7A9BC535" w14:textId="47F4FB4C" w:rsidR="00E86726" w:rsidRDefault="00E86726" w:rsidP="008123E7">
            <w:pPr>
              <w:spacing w:after="0" w:line="240" w:lineRule="auto"/>
              <w:jc w:val="center"/>
            </w:pPr>
          </w:p>
        </w:tc>
      </w:tr>
    </w:tbl>
    <w:p w14:paraId="4B7B48A1" w14:textId="77777777" w:rsidR="002E445C" w:rsidRDefault="002E445C" w:rsidP="008123E7">
      <w:pPr>
        <w:spacing w:after="0" w:line="240" w:lineRule="auto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"/>
        <w:gridCol w:w="1979"/>
        <w:gridCol w:w="258"/>
        <w:gridCol w:w="7617"/>
        <w:gridCol w:w="45"/>
      </w:tblGrid>
      <w:tr w:rsidR="002E445C" w14:paraId="75D6D3D4" w14:textId="77777777" w:rsidTr="006F7DEC">
        <w:tc>
          <w:tcPr>
            <w:tcW w:w="9930" w:type="dxa"/>
            <w:gridSpan w:val="5"/>
          </w:tcPr>
          <w:p w14:paraId="539E2AA5" w14:textId="77777777" w:rsidR="002E445C" w:rsidRDefault="002E445C" w:rsidP="008123E7">
            <w:pPr>
              <w:spacing w:after="0" w:line="240" w:lineRule="auto"/>
            </w:pPr>
          </w:p>
        </w:tc>
      </w:tr>
      <w:tr w:rsidR="002E445C" w14:paraId="2C684DC0" w14:textId="77777777" w:rsidTr="006F7DEC">
        <w:trPr>
          <w:trHeight w:val="500"/>
        </w:trPr>
        <w:tc>
          <w:tcPr>
            <w:tcW w:w="9930" w:type="dxa"/>
            <w:gridSpan w:val="5"/>
            <w:tcBorders>
              <w:bottom w:val="single" w:sz="50" w:space="0" w:color="FFFFFF"/>
            </w:tcBorders>
            <w:shd w:val="clear" w:color="auto" w:fill="1F497D" w:themeFill="text2"/>
            <w:vAlign w:val="center"/>
          </w:tcPr>
          <w:p w14:paraId="4D896EB1" w14:textId="1BC60821" w:rsidR="002E445C" w:rsidRPr="006D3A28" w:rsidRDefault="008A70AF" w:rsidP="008123E7">
            <w:pPr>
              <w:spacing w:after="0" w:line="240" w:lineRule="auto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6D3A28">
              <w:rPr>
                <w:b/>
                <w:bCs/>
                <w:color w:val="FFFFFF" w:themeColor="background1"/>
                <w:sz w:val="28"/>
                <w:szCs w:val="28"/>
              </w:rPr>
              <w:t xml:space="preserve">  Ordering Information</w:t>
            </w:r>
          </w:p>
        </w:tc>
      </w:tr>
      <w:tr w:rsidR="002E445C" w14:paraId="79392660" w14:textId="77777777" w:rsidTr="006B532C">
        <w:tc>
          <w:tcPr>
            <w:tcW w:w="2250" w:type="dxa"/>
            <w:gridSpan w:val="3"/>
            <w:vAlign w:val="center"/>
          </w:tcPr>
          <w:p w14:paraId="5A649041" w14:textId="77777777" w:rsidR="009D0F3F" w:rsidRDefault="009D0F3F" w:rsidP="008123E7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  <w:p w14:paraId="15CE92DD" w14:textId="62AD35DB" w:rsidR="009D0F3F" w:rsidRDefault="009D0F3F" w:rsidP="008123E7">
            <w:pPr>
              <w:spacing w:after="0" w:line="240" w:lineRule="auto"/>
              <w:rPr>
                <w:rFonts w:eastAsia="Calibri"/>
                <w:b/>
                <w:bCs/>
              </w:rPr>
            </w:pPr>
            <w:r w:rsidRPr="009D0F3F">
              <w:rPr>
                <w:rFonts w:eastAsia="Calibri"/>
                <w:b/>
                <w:bCs/>
              </w:rPr>
              <w:t>KY-</w:t>
            </w:r>
            <w:r w:rsidR="008A70AF" w:rsidRPr="009D0F3F">
              <w:rPr>
                <w:rFonts w:eastAsia="Calibri"/>
                <w:b/>
                <w:bCs/>
              </w:rPr>
              <w:t>MS</w:t>
            </w:r>
            <w:r w:rsidR="00316BB5">
              <w:rPr>
                <w:rFonts w:eastAsia="Calibri"/>
                <w:b/>
                <w:bCs/>
              </w:rPr>
              <w:t>G</w:t>
            </w:r>
            <w:r w:rsidR="008A70AF" w:rsidRPr="009D0F3F">
              <w:rPr>
                <w:rFonts w:eastAsia="Calibri"/>
                <w:b/>
                <w:bCs/>
              </w:rPr>
              <w:t>0812</w:t>
            </w:r>
          </w:p>
          <w:p w14:paraId="03E38C9C" w14:textId="77777777" w:rsidR="009D0F3F" w:rsidRPr="009D0F3F" w:rsidRDefault="009D0F3F" w:rsidP="008123E7">
            <w:pPr>
              <w:spacing w:after="0" w:line="240" w:lineRule="auto"/>
              <w:rPr>
                <w:rFonts w:eastAsia="Calibri"/>
                <w:b/>
                <w:bCs/>
              </w:rPr>
            </w:pPr>
          </w:p>
          <w:p w14:paraId="47C20710" w14:textId="2C39BCEB" w:rsidR="009D0F3F" w:rsidRPr="009D0F3F" w:rsidRDefault="009D0F3F" w:rsidP="008123E7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D0F3F">
              <w:rPr>
                <w:b/>
                <w:bCs/>
                <w:sz w:val="24"/>
                <w:szCs w:val="24"/>
              </w:rPr>
              <w:t xml:space="preserve">DYMEC </w:t>
            </w:r>
            <w:r w:rsidR="00316BB5">
              <w:rPr>
                <w:b/>
                <w:bCs/>
                <w:sz w:val="24"/>
                <w:szCs w:val="24"/>
              </w:rPr>
              <w:t>G</w:t>
            </w:r>
          </w:p>
          <w:p w14:paraId="1CF0DEE4" w14:textId="15AD8FCC" w:rsidR="009D0F3F" w:rsidRPr="009D0F3F" w:rsidRDefault="009D0F3F" w:rsidP="008123E7">
            <w:pPr>
              <w:spacing w:after="0" w:line="240" w:lineRule="auto"/>
            </w:pPr>
            <w:r w:rsidRPr="009D0F3F">
              <w:rPr>
                <w:b/>
                <w:bCs/>
                <w:sz w:val="24"/>
                <w:szCs w:val="24"/>
              </w:rPr>
              <w:t>Series</w:t>
            </w:r>
          </w:p>
        </w:tc>
        <w:tc>
          <w:tcPr>
            <w:tcW w:w="7680" w:type="dxa"/>
            <w:gridSpan w:val="2"/>
            <w:vAlign w:val="center"/>
          </w:tcPr>
          <w:p w14:paraId="5FA38055" w14:textId="3E115C16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8+12 Port Industrial Managed Ethernet Switch with 1G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>bE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Uplink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  <w:p w14:paraId="1E7F1CDD" w14:textId="734A90E4" w:rsidR="002E445C" w:rsidRDefault="008A70AF" w:rsidP="008123E7">
            <w:pPr>
              <w:spacing w:after="0" w:line="240" w:lineRule="auto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- 8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x 10/100/1000T(x) </w:t>
            </w:r>
            <w:r w:rsidR="00316BB5">
              <w:rPr>
                <w:rFonts w:ascii="Calibri" w:eastAsia="Calibri" w:hAnsi="Calibri" w:cs="Calibri"/>
                <w:sz w:val="18"/>
                <w:szCs w:val="18"/>
              </w:rPr>
              <w:t>&amp;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8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100/1000F(x) SFP Slot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316BB5">
              <w:rPr>
                <w:rFonts w:ascii="Calibri" w:eastAsia="Calibri" w:hAnsi="Calibri" w:cs="Calibri"/>
                <w:sz w:val="18"/>
                <w:szCs w:val="18"/>
              </w:rPr>
              <w:t>&amp;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4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x 1 Gigabit Ethernet SFP Slot</w:t>
            </w:r>
            <w:r w:rsidR="00BA684E">
              <w:rPr>
                <w:rFonts w:ascii="Calibri" w:eastAsia="Calibri" w:hAnsi="Calibri" w:cs="Calibri"/>
                <w:sz w:val="18"/>
                <w:szCs w:val="18"/>
              </w:rPr>
              <w:t>s</w:t>
            </w:r>
          </w:p>
          <w:p w14:paraId="7E1CAFA6" w14:textId="77777777" w:rsidR="002E445C" w:rsidRDefault="008A70AF" w:rsidP="008123E7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  - Operating Temperature: -40°C ~ </w:t>
            </w:r>
            <w:r w:rsidR="009D0F3F">
              <w:rPr>
                <w:rFonts w:ascii="Calibri" w:eastAsia="Calibri" w:hAnsi="Calibri" w:cs="Calibri"/>
                <w:sz w:val="18"/>
                <w:szCs w:val="18"/>
              </w:rPr>
              <w:t>80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°C (-40°F ~ 1</w:t>
            </w:r>
            <w:r w:rsidR="009D0F3F">
              <w:rPr>
                <w:rFonts w:ascii="Calibri" w:eastAsia="Calibri" w:hAnsi="Calibri" w:cs="Calibri"/>
                <w:sz w:val="18"/>
                <w:szCs w:val="18"/>
              </w:rPr>
              <w:t>76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°F)</w:t>
            </w:r>
          </w:p>
          <w:p w14:paraId="0D8317EA" w14:textId="69CBC4BA" w:rsidR="009D0F3F" w:rsidRPr="009D0F3F" w:rsidRDefault="009D0F3F" w:rsidP="009D0F3F">
            <w:pPr>
              <w:spacing w:after="0" w:line="36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D0F3F">
              <w:rPr>
                <w:rFonts w:asciiTheme="minorHAnsi" w:hAnsiTheme="minorHAnsi" w:cstheme="minorHAnsi"/>
                <w:b/>
                <w:sz w:val="18"/>
                <w:szCs w:val="18"/>
              </w:rPr>
              <w:t>NSA Guideline Certified for Console Port Shutdown and Chassis Full Security</w:t>
            </w:r>
          </w:p>
        </w:tc>
      </w:tr>
      <w:tr w:rsidR="006F7DEC" w14:paraId="08234BEB" w14:textId="77777777" w:rsidTr="006B532C">
        <w:trPr>
          <w:gridAfter w:val="2"/>
          <w:wAfter w:w="7680" w:type="dxa"/>
        </w:trPr>
        <w:tc>
          <w:tcPr>
            <w:tcW w:w="2250" w:type="dxa"/>
            <w:gridSpan w:val="3"/>
            <w:vAlign w:val="center"/>
          </w:tcPr>
          <w:p w14:paraId="2D2539B3" w14:textId="1FE3226B" w:rsidR="006F7DEC" w:rsidRDefault="006F7DEC" w:rsidP="008123E7">
            <w:pPr>
              <w:spacing w:after="0" w:line="240" w:lineRule="auto"/>
            </w:pPr>
          </w:p>
        </w:tc>
      </w:tr>
      <w:tr w:rsidR="006F7DEC" w14:paraId="445BF260" w14:textId="77777777" w:rsidTr="00774F51">
        <w:trPr>
          <w:trHeight w:val="300"/>
        </w:trPr>
        <w:tc>
          <w:tcPr>
            <w:tcW w:w="0" w:type="auto"/>
            <w:gridSpan w:val="5"/>
            <w:shd w:val="clear" w:color="auto" w:fill="D8D8D8"/>
            <w:vAlign w:val="center"/>
          </w:tcPr>
          <w:p w14:paraId="046C288A" w14:textId="77777777" w:rsidR="006F7DEC" w:rsidRPr="00127E4D" w:rsidRDefault="006F7DEC" w:rsidP="00774F51">
            <w:pPr>
              <w:spacing w:after="0" w:line="240" w:lineRule="auto"/>
            </w:pPr>
            <w:r w:rsidRPr="00127E4D">
              <w:rPr>
                <w:b/>
                <w:bCs/>
                <w:sz w:val="22"/>
                <w:szCs w:val="22"/>
              </w:rPr>
              <w:t>Optional Accessories</w:t>
            </w:r>
          </w:p>
        </w:tc>
      </w:tr>
      <w:tr w:rsidR="00A9487C" w14:paraId="045CDAF2" w14:textId="77777777" w:rsidTr="00774F51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45" w:type="dxa"/>
        </w:trPr>
        <w:tc>
          <w:tcPr>
            <w:tcW w:w="1981" w:type="dxa"/>
            <w:tcBorders>
              <w:bottom w:val="single" w:sz="10" w:space="0" w:color="000000"/>
            </w:tcBorders>
            <w:vAlign w:val="center"/>
          </w:tcPr>
          <w:p w14:paraId="16F2E59C" w14:textId="77777777" w:rsidR="00A9487C" w:rsidRDefault="00A9487C" w:rsidP="00774F51">
            <w:r w:rsidRPr="00DA4225">
              <w:rPr>
                <w:rFonts w:asciiTheme="minorHAnsi" w:hAnsiTheme="minorHAnsi" w:cstheme="minorHAnsi"/>
                <w:b/>
              </w:rPr>
              <w:t>KY-PS24-40W</w:t>
            </w:r>
          </w:p>
        </w:tc>
        <w:tc>
          <w:tcPr>
            <w:tcW w:w="7894" w:type="dxa"/>
            <w:gridSpan w:val="2"/>
            <w:tcBorders>
              <w:bottom w:val="single" w:sz="10" w:space="0" w:color="000000"/>
            </w:tcBorders>
            <w:vAlign w:val="center"/>
          </w:tcPr>
          <w:p w14:paraId="7F5F4166" w14:textId="77777777" w:rsidR="00A9487C" w:rsidRDefault="00A9487C" w:rsidP="00774F51">
            <w:r>
              <w:rPr>
                <w:rFonts w:ascii="Calibri" w:eastAsia="Calibri" w:hAnsi="Calibri" w:cs="Calibri"/>
                <w:sz w:val="18"/>
                <w:szCs w:val="18"/>
              </w:rPr>
              <w:t>Industrial Sealed Block Supply with 24 Volts DC Output, provides a maximum of 40 Watts Power. Teflon Shielding includes AC Cord, Temperature Hardened, Military Grade</w:t>
            </w:r>
          </w:p>
        </w:tc>
      </w:tr>
      <w:tr w:rsidR="00A9487C" w14:paraId="6E43FC6B" w14:textId="77777777" w:rsidTr="00774F51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45" w:type="dxa"/>
        </w:trPr>
        <w:tc>
          <w:tcPr>
            <w:tcW w:w="1981" w:type="dxa"/>
            <w:vAlign w:val="center"/>
          </w:tcPr>
          <w:p w14:paraId="7948372C" w14:textId="77777777" w:rsidR="00A9487C" w:rsidRDefault="00A9487C" w:rsidP="00774F51">
            <w:r w:rsidRPr="00DA4225">
              <w:rPr>
                <w:rFonts w:asciiTheme="minorHAnsi" w:hAnsiTheme="minorHAnsi" w:cstheme="minorHAnsi"/>
                <w:b/>
              </w:rPr>
              <w:t>KY-PS24-45W/2A/DR</w:t>
            </w:r>
          </w:p>
        </w:tc>
        <w:tc>
          <w:tcPr>
            <w:tcW w:w="7894" w:type="dxa"/>
            <w:gridSpan w:val="2"/>
            <w:vAlign w:val="center"/>
          </w:tcPr>
          <w:p w14:paraId="62799B34" w14:textId="77777777" w:rsidR="00A9487C" w:rsidRDefault="00A9487C" w:rsidP="00774F51">
            <w:r>
              <w:rPr>
                <w:rFonts w:ascii="Calibri" w:eastAsia="Calibri" w:hAnsi="Calibri" w:cs="Calibri"/>
                <w:sz w:val="18"/>
                <w:szCs w:val="18"/>
              </w:rPr>
              <w:t>Industrial DIN-Rail Power Supply with 24 Volts DC Output, provides a maximum of 45 Watts Power. Temperature Hardened, Military Grade</w:t>
            </w:r>
          </w:p>
        </w:tc>
      </w:tr>
      <w:tr w:rsidR="00A9487C" w14:paraId="39A62D84" w14:textId="77777777" w:rsidTr="00774F51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10" w:type="dxa"/>
          <w:wAfter w:w="45" w:type="dxa"/>
        </w:trPr>
        <w:tc>
          <w:tcPr>
            <w:tcW w:w="1981" w:type="dxa"/>
            <w:vAlign w:val="center"/>
          </w:tcPr>
          <w:p w14:paraId="41378F9B" w14:textId="77777777" w:rsidR="00A9487C" w:rsidRPr="00DA4225" w:rsidRDefault="00A9487C" w:rsidP="00774F51">
            <w:pPr>
              <w:rPr>
                <w:rFonts w:asciiTheme="minorHAnsi" w:hAnsiTheme="minorHAnsi" w:cstheme="minorHAnsi"/>
                <w:b/>
              </w:rPr>
            </w:pPr>
            <w:r w:rsidRPr="00DA4225">
              <w:rPr>
                <w:rFonts w:asciiTheme="minorHAnsi" w:hAnsiTheme="minorHAnsi" w:cstheme="minorHAnsi"/>
                <w:b/>
              </w:rPr>
              <w:t>KY-PS</w:t>
            </w:r>
            <w:r>
              <w:rPr>
                <w:rFonts w:asciiTheme="minorHAnsi" w:hAnsiTheme="minorHAnsi" w:cstheme="minorHAnsi"/>
                <w:b/>
              </w:rPr>
              <w:t>48</w:t>
            </w:r>
            <w:r w:rsidRPr="00DA4225">
              <w:rPr>
                <w:rFonts w:asciiTheme="minorHAnsi" w:hAnsiTheme="minorHAnsi" w:cstheme="minorHAnsi"/>
                <w:b/>
              </w:rPr>
              <w:t>-</w:t>
            </w:r>
            <w:r>
              <w:rPr>
                <w:rFonts w:asciiTheme="minorHAnsi" w:hAnsiTheme="minorHAnsi" w:cstheme="minorHAnsi"/>
                <w:b/>
              </w:rPr>
              <w:t>120</w:t>
            </w:r>
            <w:r w:rsidRPr="00DA4225">
              <w:rPr>
                <w:rFonts w:asciiTheme="minorHAnsi" w:hAnsiTheme="minorHAnsi" w:cstheme="minorHAnsi"/>
                <w:b/>
              </w:rPr>
              <w:t>W/2</w:t>
            </w:r>
            <w:r>
              <w:rPr>
                <w:rFonts w:asciiTheme="minorHAnsi" w:hAnsiTheme="minorHAnsi" w:cstheme="minorHAnsi"/>
                <w:b/>
              </w:rPr>
              <w:t>.5</w:t>
            </w:r>
            <w:r w:rsidRPr="00DA4225">
              <w:rPr>
                <w:rFonts w:asciiTheme="minorHAnsi" w:hAnsiTheme="minorHAnsi" w:cstheme="minorHAnsi"/>
                <w:b/>
              </w:rPr>
              <w:t>A/DR</w:t>
            </w:r>
          </w:p>
        </w:tc>
        <w:tc>
          <w:tcPr>
            <w:tcW w:w="7894" w:type="dxa"/>
            <w:gridSpan w:val="2"/>
            <w:vAlign w:val="center"/>
          </w:tcPr>
          <w:p w14:paraId="0B8CF52B" w14:textId="77777777" w:rsidR="00A9487C" w:rsidRDefault="00A9487C" w:rsidP="00774F51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Industrial DIN-Rail Power Supply with 48 Volts DC Output, provides a maximum of 120 Watts Power. Temperature Hardened, Military Grade</w:t>
            </w:r>
          </w:p>
        </w:tc>
      </w:tr>
    </w:tbl>
    <w:p w14:paraId="372CF1F4" w14:textId="77777777" w:rsidR="00A9487C" w:rsidRDefault="00A9487C" w:rsidP="00A9487C">
      <w:r>
        <w:rPr>
          <w:noProof/>
        </w:rPr>
        <w:drawing>
          <wp:inline distT="0" distB="0" distL="0" distR="0" wp14:anchorId="524ADEAD" wp14:editId="1D4D862A">
            <wp:extent cx="1325087" cy="466725"/>
            <wp:effectExtent l="0" t="0" r="0" b="0"/>
            <wp:docPr id="12" name="Picture 12" descr="A close up of a sign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new-logo-flat-transparent (1)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937" cy="47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376E2" w14:textId="11F44724" w:rsidR="00D9673E" w:rsidRDefault="00D9673E" w:rsidP="00D9673E">
      <w:pPr>
        <w:rPr>
          <w:b/>
        </w:rPr>
      </w:pPr>
      <w:bookmarkStart w:id="1" w:name="_Hlk3546989"/>
      <w:r w:rsidRPr="003C4ADA">
        <w:rPr>
          <w:b/>
          <w:color w:val="FF0000"/>
          <w:sz w:val="24"/>
          <w:szCs w:val="24"/>
        </w:rPr>
        <w:t>DYMEC</w:t>
      </w:r>
      <w:r w:rsidRPr="003C4ADA">
        <w:rPr>
          <w:b/>
        </w:rPr>
        <w:t xml:space="preserve"> – Temperature Hardened, American Made, Ruggedized, NSA Certified Endpoint, Industrial Ethernet</w:t>
      </w:r>
      <w:r>
        <w:rPr>
          <w:b/>
        </w:rPr>
        <w:t xml:space="preserve"> Switches / Routers</w:t>
      </w:r>
      <w:r w:rsidRPr="003C4ADA">
        <w:rPr>
          <w:b/>
        </w:rPr>
        <w:t xml:space="preserve"> for SCADA, ITS,</w:t>
      </w:r>
      <w:r>
        <w:rPr>
          <w:b/>
        </w:rPr>
        <w:t xml:space="preserve"> </w:t>
      </w:r>
      <w:r w:rsidR="00E86726">
        <w:rPr>
          <w:b/>
        </w:rPr>
        <w:t xml:space="preserve">Transportation, </w:t>
      </w:r>
      <w:r w:rsidR="00E86726" w:rsidRPr="003C4ADA">
        <w:rPr>
          <w:b/>
        </w:rPr>
        <w:t>Automation</w:t>
      </w:r>
      <w:r w:rsidRPr="003C4ADA">
        <w:rPr>
          <w:b/>
        </w:rPr>
        <w:t>, Power Utilities,</w:t>
      </w:r>
      <w:r>
        <w:rPr>
          <w:b/>
        </w:rPr>
        <w:t xml:space="preserve"> Edge Computing, AI</w:t>
      </w:r>
      <w:r w:rsidRPr="003C4ADA">
        <w:rPr>
          <w:b/>
        </w:rPr>
        <w:t xml:space="preserve"> and Industrial Control Systems</w:t>
      </w:r>
      <w:r>
        <w:rPr>
          <w:b/>
        </w:rPr>
        <w:t>.</w:t>
      </w:r>
      <w:bookmarkEnd w:id="1"/>
      <w:r w:rsidR="00031542">
        <w:rPr>
          <w:b/>
        </w:rPr>
        <w:t xml:space="preserve"> Made in USA.</w:t>
      </w:r>
      <w:r w:rsidR="006513DC">
        <w:rPr>
          <w:b/>
        </w:rPr>
        <w:t xml:space="preserve"> Cyber-Secure</w:t>
      </w:r>
      <w:r w:rsidR="00C43874">
        <w:rPr>
          <w:b/>
        </w:rPr>
        <w:t>. TAA Compliant</w:t>
      </w:r>
    </w:p>
    <w:p w14:paraId="2F13FC29" w14:textId="6CE1A9A7" w:rsidR="00E86726" w:rsidRPr="00193704" w:rsidRDefault="00E86726" w:rsidP="00D9673E">
      <w:pPr>
        <w:rPr>
          <w:b/>
        </w:rPr>
      </w:pPr>
      <w:r>
        <w:rPr>
          <w:b/>
          <w:noProof/>
        </w:rPr>
        <w:drawing>
          <wp:inline distT="0" distB="0" distL="0" distR="0" wp14:anchorId="7049543E" wp14:editId="075C7ED1">
            <wp:extent cx="857250" cy="1000125"/>
            <wp:effectExtent l="0" t="0" r="0" b="9525"/>
            <wp:docPr id="14" name="Picture 14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h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A9B">
        <w:rPr>
          <w:b/>
          <w:noProof/>
        </w:rPr>
        <w:drawing>
          <wp:inline distT="0" distB="0" distL="0" distR="0" wp14:anchorId="08794897" wp14:editId="7679E1FE">
            <wp:extent cx="1524000" cy="914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eeking-nominations-for-5th-sos-paper-competition-01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E6A9B">
        <w:rPr>
          <w:noProof/>
        </w:rPr>
        <w:drawing>
          <wp:inline distT="0" distB="0" distL="0" distR="0" wp14:anchorId="28366DAC" wp14:editId="4B1A18A8">
            <wp:extent cx="1428750" cy="152400"/>
            <wp:effectExtent l="0" t="0" r="0" b="0"/>
            <wp:docPr id="17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9D9D7" w14:textId="31B0FDF8" w:rsidR="00A9487C" w:rsidRPr="00193704" w:rsidRDefault="00A9487C" w:rsidP="00D9673E">
      <w:pPr>
        <w:rPr>
          <w:b/>
        </w:rPr>
      </w:pPr>
    </w:p>
    <w:sectPr w:rsidR="00A9487C" w:rsidRPr="00193704">
      <w:type w:val="continuous"/>
      <w:pgSz w:w="11905" w:h="16837"/>
      <w:pgMar w:top="340" w:right="1135" w:bottom="245" w:left="850" w:header="300" w:footer="3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ABA1F" w14:textId="77777777" w:rsidR="00B15D52" w:rsidRDefault="00B15D52">
      <w:pPr>
        <w:spacing w:after="0" w:line="240" w:lineRule="auto"/>
      </w:pPr>
      <w:r>
        <w:separator/>
      </w:r>
    </w:p>
  </w:endnote>
  <w:endnote w:type="continuationSeparator" w:id="0">
    <w:p w14:paraId="22503B41" w14:textId="77777777" w:rsidR="00B15D52" w:rsidRDefault="00B1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AE9564" w14:textId="2CD2F353" w:rsidR="004D2B37" w:rsidRDefault="00A02AEE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877CBDB" wp14:editId="0D0C52D8">
              <wp:simplePos x="0" y="0"/>
              <wp:positionH relativeFrom="column">
                <wp:align>center</wp:align>
              </wp:positionH>
              <wp:positionV relativeFrom="paragraph">
                <wp:posOffset>182880</wp:posOffset>
              </wp:positionV>
              <wp:extent cx="2360930" cy="1404620"/>
              <wp:effectExtent l="0" t="0" r="0" b="63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568603642"/>
                            <w:temporary/>
                            <w:showingPlcHdr/>
                            <w15:appearance w15:val="hidden"/>
                          </w:sdtPr>
                          <w:sdtEndPr/>
                          <w:sdtContent>
                            <w:p w14:paraId="47E4039D" w14:textId="77777777" w:rsidR="004D2B37" w:rsidRDefault="004D2B37">
                              <w:r>
                                <w:t>[Grab your reader’s attention with a great quote from the document or use this space to emphasize a key point. To place this text box anywhere on the page, just drag it.]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77CB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14.4pt;width:185.9pt;height:110.6pt;z-index:251659264;visibility:visible;mso-wrap-style:square;mso-width-percent:40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+1iJQIAAEc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">
              <v:textbox style="mso-fit-shape-to-text:t">
                <w:txbxContent>
                  <w:sdt>
                    <w:sdtPr>
                      <w:id w:val="568603642"/>
                      <w:temporary/>
                      <w:showingPlcHdr/>
                      <w15:appearance w15:val="hidden"/>
                    </w:sdtPr>
                    <w:sdtEndPr/>
                    <w:sdtContent>
                      <w:p w14:paraId="47E4039D" w14:textId="77777777" w:rsidR="004D2B37" w:rsidRDefault="004D2B37">
                        <w:r>
                          <w:t>[Grab your reader’s attention with a great quote from the document or use this space to emphasize a key point. To place this text box anywhere on the page, just drag it.]</w:t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0061E" w14:textId="66DED1C5" w:rsidR="00CE6CFA" w:rsidRDefault="00316BB5"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D224F42" wp14:editId="1F455E07">
              <wp:simplePos x="0" y="0"/>
              <wp:positionH relativeFrom="margin">
                <wp:align>right</wp:align>
              </wp:positionH>
              <wp:positionV relativeFrom="paragraph">
                <wp:posOffset>-676910</wp:posOffset>
              </wp:positionV>
              <wp:extent cx="2263775" cy="652780"/>
              <wp:effectExtent l="0" t="0" r="22225" b="13970"/>
              <wp:wrapSquare wrapText="bothSides"/>
              <wp:docPr id="18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775" cy="652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28435E" w14:textId="77777777" w:rsidR="00316BB5" w:rsidRPr="006C072C" w:rsidRDefault="00316BB5" w:rsidP="00316BB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C072C">
                            <w:rPr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1" w:history="1">
                            <w:r w:rsidRPr="006C072C">
                              <w:rPr>
                                <w:rStyle w:val="Hyperlink"/>
                                <w:b/>
                                <w:sz w:val="16"/>
                                <w:szCs w:val="16"/>
                              </w:rPr>
                              <w:t>Sales@DYMEC.com</w:t>
                            </w:r>
                          </w:hyperlink>
                        </w:p>
                        <w:p w14:paraId="6AAD5260" w14:textId="77777777" w:rsidR="00316BB5" w:rsidRPr="006C072C" w:rsidRDefault="00316BB5" w:rsidP="00316BB5">
                          <w:pPr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C072C">
                            <w:rPr>
                              <w:sz w:val="16"/>
                              <w:szCs w:val="16"/>
                            </w:rPr>
                            <w:t xml:space="preserve">Web: </w:t>
                          </w:r>
                          <w:r w:rsidRPr="006C072C">
                            <w:rPr>
                              <w:b/>
                              <w:sz w:val="16"/>
                              <w:szCs w:val="16"/>
                            </w:rPr>
                            <w:t>DYMEC.com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24F42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127.05pt;margin-top:-53.3pt;width:178.25pt;height:51.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">
              <v:textbox>
                <w:txbxContent>
                  <w:p w14:paraId="7328435E" w14:textId="77777777" w:rsidR="00316BB5" w:rsidRPr="006C072C" w:rsidRDefault="00316BB5" w:rsidP="00316BB5">
                    <w:pPr>
                      <w:rPr>
                        <w:b/>
                        <w:sz w:val="16"/>
                        <w:szCs w:val="16"/>
                      </w:rPr>
                    </w:pPr>
                    <w:r w:rsidRPr="006C072C">
                      <w:rPr>
                        <w:sz w:val="16"/>
                        <w:szCs w:val="16"/>
                      </w:rPr>
                      <w:t xml:space="preserve">Email: </w:t>
                    </w:r>
                    <w:hyperlink r:id="rId2" w:history="1">
                      <w:r w:rsidRPr="006C072C">
                        <w:rPr>
                          <w:rStyle w:val="Hyperlink"/>
                          <w:b/>
                          <w:sz w:val="16"/>
                          <w:szCs w:val="16"/>
                        </w:rPr>
                        <w:t>Sales@DYMEC.com</w:t>
                      </w:r>
                    </w:hyperlink>
                  </w:p>
                  <w:p w14:paraId="6AAD5260" w14:textId="77777777" w:rsidR="00316BB5" w:rsidRPr="006C072C" w:rsidRDefault="00316BB5" w:rsidP="00316BB5">
                    <w:pPr>
                      <w:rPr>
                        <w:b/>
                        <w:sz w:val="16"/>
                        <w:szCs w:val="16"/>
                      </w:rPr>
                    </w:pPr>
                    <w:r w:rsidRPr="006C072C">
                      <w:rPr>
                        <w:sz w:val="16"/>
                        <w:szCs w:val="16"/>
                      </w:rPr>
                      <w:t xml:space="preserve">Web: </w:t>
                    </w:r>
                    <w:r w:rsidRPr="006C072C">
                      <w:rPr>
                        <w:b/>
                        <w:sz w:val="16"/>
                        <w:szCs w:val="16"/>
                      </w:rPr>
                      <w:t>DYMEC.com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EB1630"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8F8F5" w14:textId="77777777" w:rsidR="00B15D52" w:rsidRDefault="00B15D52">
      <w:pPr>
        <w:spacing w:after="0" w:line="240" w:lineRule="auto"/>
      </w:pPr>
      <w:r>
        <w:separator/>
      </w:r>
    </w:p>
  </w:footnote>
  <w:footnote w:type="continuationSeparator" w:id="0">
    <w:p w14:paraId="0D3D2DDB" w14:textId="77777777" w:rsidR="00B15D52" w:rsidRDefault="00B1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8D1EF" w14:textId="0693E37C" w:rsidR="00F66738" w:rsidRDefault="00F66738">
    <w:pPr>
      <w:pStyle w:val="Header"/>
    </w:pPr>
    <w:r>
      <w:t>Copyright DYMEC 2019 – All Rights Reserved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5E0563E"/>
    <w:multiLevelType w:val="hybridMultilevel"/>
    <w:tmpl w:val="D89A3B30"/>
    <w:lvl w:ilvl="0" w:tplc="31E209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C987B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4A998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1A62A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B980A0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CC6E6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7A4FD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B6448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A0449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39DA944"/>
    <w:multiLevelType w:val="hybridMultilevel"/>
    <w:tmpl w:val="211CA654"/>
    <w:lvl w:ilvl="0" w:tplc="7DA824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EAD228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80AD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45E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2BBE9B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2BAD8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5FFEF5F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80863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1E472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5C"/>
    <w:rsid w:val="00012909"/>
    <w:rsid w:val="00031542"/>
    <w:rsid w:val="00114ED4"/>
    <w:rsid w:val="001820B3"/>
    <w:rsid w:val="00193704"/>
    <w:rsid w:val="001C0704"/>
    <w:rsid w:val="0022106F"/>
    <w:rsid w:val="002D16EB"/>
    <w:rsid w:val="002E445C"/>
    <w:rsid w:val="00316BB5"/>
    <w:rsid w:val="0036126A"/>
    <w:rsid w:val="003C4ADA"/>
    <w:rsid w:val="00412F1D"/>
    <w:rsid w:val="0045226F"/>
    <w:rsid w:val="00482DE8"/>
    <w:rsid w:val="004D2B37"/>
    <w:rsid w:val="005E6A9B"/>
    <w:rsid w:val="00630982"/>
    <w:rsid w:val="006513DC"/>
    <w:rsid w:val="006A7E25"/>
    <w:rsid w:val="006B532C"/>
    <w:rsid w:val="006C072C"/>
    <w:rsid w:val="006C3ACC"/>
    <w:rsid w:val="006D3A28"/>
    <w:rsid w:val="006F7DEC"/>
    <w:rsid w:val="008123E7"/>
    <w:rsid w:val="008A70AF"/>
    <w:rsid w:val="008E4710"/>
    <w:rsid w:val="00944689"/>
    <w:rsid w:val="009D0F3F"/>
    <w:rsid w:val="009F4BBC"/>
    <w:rsid w:val="00A02AEE"/>
    <w:rsid w:val="00A9487C"/>
    <w:rsid w:val="00AA23CD"/>
    <w:rsid w:val="00B15D52"/>
    <w:rsid w:val="00BA684E"/>
    <w:rsid w:val="00C427B7"/>
    <w:rsid w:val="00C43874"/>
    <w:rsid w:val="00C77C69"/>
    <w:rsid w:val="00CE6CFA"/>
    <w:rsid w:val="00D9673E"/>
    <w:rsid w:val="00DC53AB"/>
    <w:rsid w:val="00E86726"/>
    <w:rsid w:val="00EB1630"/>
    <w:rsid w:val="00EC233A"/>
    <w:rsid w:val="00ED2F7D"/>
    <w:rsid w:val="00EE3A74"/>
    <w:rsid w:val="00F66738"/>
    <w:rsid w:val="00F961CD"/>
    <w:rsid w:val="00FA3005"/>
    <w:rsid w:val="00FB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20EEAD"/>
  <w15:docId w15:val="{4E4E15CE-4F64-40A9-B6AE-CA7359F8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</w:style>
  <w:style w:type="paragraph" w:styleId="Header">
    <w:name w:val="header"/>
    <w:basedOn w:val="Normal"/>
    <w:link w:val="HeaderChar"/>
    <w:uiPriority w:val="99"/>
    <w:unhideWhenUsed/>
    <w:rsid w:val="00F6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738"/>
  </w:style>
  <w:style w:type="paragraph" w:styleId="Footer">
    <w:name w:val="footer"/>
    <w:basedOn w:val="Normal"/>
    <w:link w:val="FooterChar"/>
    <w:uiPriority w:val="99"/>
    <w:unhideWhenUsed/>
    <w:rsid w:val="00F667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738"/>
  </w:style>
  <w:style w:type="paragraph" w:styleId="BalloonText">
    <w:name w:val="Balloon Text"/>
    <w:basedOn w:val="Normal"/>
    <w:link w:val="BalloonTextChar"/>
    <w:uiPriority w:val="99"/>
    <w:semiHidden/>
    <w:unhideWhenUsed/>
    <w:rsid w:val="006D3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A28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C072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0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sv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Relationship Id="rId27" Type="http://schemas.openxmlformats.org/officeDocument/2006/relationships/image" Target="media/image18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les@DYMEC.com" TargetMode="External"/><Relationship Id="rId1" Type="http://schemas.openxmlformats.org/officeDocument/2006/relationships/hyperlink" Target="mailto:Sales@DYM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[Datasheet] KY-MSG0812 20 Port Industrial, Temperature Hardened, Gigabit Ethernet Switch with ERPS &amp; NSA Security</vt:lpstr>
    </vt:vector>
  </TitlesOfParts>
  <Manager>Wendy</Manager>
  <Company>DYMEC</Company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[Datasheet] KY-MSG0812 20 Port Industrial, Temperature Hardened, Gigabit Ethernet Switch with ERPS &amp; NSA Security</dc:title>
  <dc:subject>KY-MSG0812 - 20 Port Industrial, Temerature Hardened, Gigabit Ethernet Switch with ERPS &amp; NSA Security for ITS, SCADA and Automation</dc:subject>
  <dc:creator>Tom</dc:creator>
  <cp:keywords>gigabit ethernet; NSA Security; high security ethernet; Temerature Hardened; Rugged, Temperature Hardened, fanless; ERPS; DYMEC, SCADA, ITS, Industrial Ethernet, Temperature Hardened; scada; SCADA, ICS, Military Grade, ITS; taa certified; gb4943.1.2011</cp:keywords>
  <dc:description/>
  <cp:lastModifiedBy>Thomas West</cp:lastModifiedBy>
  <cp:revision>9</cp:revision>
  <dcterms:created xsi:type="dcterms:W3CDTF">2019-04-04T18:10:00Z</dcterms:created>
  <dcterms:modified xsi:type="dcterms:W3CDTF">2019-05-07T14:22:00Z</dcterms:modified>
  <cp:category>ERPS fiber;Industrial Ethernet, Military Grade, Made in USA;Industrial Ethernet, fanless</cp:category>
  <cp:version>7</cp:version>
</cp:coreProperties>
</file>