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40598E82" w:rsidR="00857CC6" w:rsidRPr="00FF74E6" w:rsidRDefault="00857CC6" w:rsidP="00637E47">
      <w:pPr>
        <w:pStyle w:val="BodyText"/>
        <w:spacing w:line="456" w:lineRule="auto"/>
        <w:ind w:left="120" w:right="3660"/>
        <w:rPr>
          <w:b/>
          <w:bCs/>
        </w:rPr>
      </w:pPr>
      <w:r>
        <w:t xml:space="preserve">Chipset Manufacturer: </w:t>
      </w:r>
      <w:r w:rsidR="00FF74E6" w:rsidRPr="00FF74E6">
        <w:rPr>
          <w:b/>
          <w:bCs/>
        </w:rPr>
        <w:t>Broadcom</w:t>
      </w:r>
    </w:p>
    <w:p w14:paraId="29FD040F" w14:textId="77777777" w:rsidR="00D967C3"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D967C3">
        <w:rPr>
          <w:b/>
          <w:bCs/>
        </w:rPr>
        <w:t xml:space="preserve"> / Ruggedcom</w:t>
      </w:r>
      <w:r w:rsidRPr="00D4552D">
        <w:rPr>
          <w:b/>
          <w:bCs/>
        </w:rPr>
        <w:t xml:space="preserve">  </w:t>
      </w:r>
    </w:p>
    <w:p w14:paraId="6CE1D83A" w14:textId="3AA6BF13"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263DEC22" w:rsidR="007163DC" w:rsidRPr="00287DB4" w:rsidRDefault="00DD2DAA" w:rsidP="007037FE">
      <w:pPr>
        <w:pStyle w:val="BodyText"/>
        <w:spacing w:line="456" w:lineRule="auto"/>
        <w:ind w:left="120" w:right="-3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MP</w:t>
      </w:r>
      <w:r w:rsidR="007037FE">
        <w:rPr>
          <w:b/>
          <w:bCs/>
          <w:sz w:val="28"/>
          <w:szCs w:val="28"/>
        </w:rPr>
        <w:t>X</w:t>
      </w:r>
      <w:r w:rsidR="00431FF5">
        <w:rPr>
          <w:b/>
          <w:bCs/>
          <w:sz w:val="28"/>
          <w:szCs w:val="28"/>
        </w:rPr>
        <w:t>0802</w:t>
      </w:r>
      <w:r w:rsidR="00D4552D" w:rsidRPr="00287DB4">
        <w:rPr>
          <w:b/>
          <w:bCs/>
          <w:sz w:val="28"/>
          <w:szCs w:val="28"/>
        </w:rPr>
        <w:t xml:space="preserve"> (</w:t>
      </w:r>
      <w:r w:rsidR="007037FE">
        <w:rPr>
          <w:b/>
          <w:bCs/>
          <w:sz w:val="28"/>
          <w:szCs w:val="28"/>
        </w:rPr>
        <w:t xml:space="preserve">Ten </w:t>
      </w:r>
      <w:r w:rsidR="00AB43A1">
        <w:rPr>
          <w:b/>
          <w:bCs/>
          <w:sz w:val="28"/>
          <w:szCs w:val="28"/>
        </w:rPr>
        <w:t>Gigabit /</w:t>
      </w:r>
      <w:r w:rsidR="00EB4377">
        <w:rPr>
          <w:b/>
          <w:bCs/>
          <w:sz w:val="28"/>
          <w:szCs w:val="28"/>
        </w:rPr>
        <w:t xml:space="preserve"> Layer 2 /</w:t>
      </w:r>
      <w:r w:rsidR="00AB43A1">
        <w:rPr>
          <w:b/>
          <w:bCs/>
          <w:sz w:val="28"/>
          <w:szCs w:val="28"/>
        </w:rPr>
        <w:t xml:space="preserve"> 10</w:t>
      </w:r>
      <w:r w:rsidR="00D4552D" w:rsidRPr="00287DB4">
        <w:rPr>
          <w:b/>
          <w:bCs/>
          <w:sz w:val="28"/>
          <w:szCs w:val="28"/>
        </w:rPr>
        <w:t xml:space="preserve"> Port</w:t>
      </w:r>
      <w:r w:rsidR="00814A1A">
        <w:rPr>
          <w:b/>
          <w:bCs/>
          <w:sz w:val="28"/>
          <w:szCs w:val="28"/>
        </w:rPr>
        <w:t xml:space="preserve"> / PoE IEEE802.3 af/at</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6D168DFF"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B30BF4">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8D583B">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8D583B">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224C4F" w14:textId="77777777" w:rsidR="008D583B" w:rsidRDefault="008D583B">
      <w:r>
        <w:separator/>
      </w:r>
    </w:p>
  </w:endnote>
  <w:endnote w:type="continuationSeparator" w:id="0">
    <w:p w14:paraId="20AFA8ED" w14:textId="77777777" w:rsidR="008D583B" w:rsidRDefault="008D5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25272E" w14:textId="77777777" w:rsidR="008D583B" w:rsidRDefault="008D583B">
      <w:r>
        <w:separator/>
      </w:r>
    </w:p>
  </w:footnote>
  <w:footnote w:type="continuationSeparator" w:id="0">
    <w:p w14:paraId="30FE2E07" w14:textId="77777777" w:rsidR="008D583B" w:rsidRDefault="008D5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12032B"/>
    <w:rsid w:val="00135177"/>
    <w:rsid w:val="001A52C4"/>
    <w:rsid w:val="001F1932"/>
    <w:rsid w:val="00217CF4"/>
    <w:rsid w:val="00287DB4"/>
    <w:rsid w:val="002F3577"/>
    <w:rsid w:val="00392316"/>
    <w:rsid w:val="003A22BD"/>
    <w:rsid w:val="00431FF5"/>
    <w:rsid w:val="004C5C30"/>
    <w:rsid w:val="004E03A4"/>
    <w:rsid w:val="005924B4"/>
    <w:rsid w:val="00624D22"/>
    <w:rsid w:val="00637E47"/>
    <w:rsid w:val="00664696"/>
    <w:rsid w:val="007037FE"/>
    <w:rsid w:val="00712852"/>
    <w:rsid w:val="007163DC"/>
    <w:rsid w:val="0074129C"/>
    <w:rsid w:val="0075501A"/>
    <w:rsid w:val="007E23C9"/>
    <w:rsid w:val="00814A1A"/>
    <w:rsid w:val="00832B13"/>
    <w:rsid w:val="00857CC6"/>
    <w:rsid w:val="008D583B"/>
    <w:rsid w:val="0098105D"/>
    <w:rsid w:val="00985AE4"/>
    <w:rsid w:val="00A02074"/>
    <w:rsid w:val="00A207F4"/>
    <w:rsid w:val="00A820A7"/>
    <w:rsid w:val="00AB43A1"/>
    <w:rsid w:val="00B30BF4"/>
    <w:rsid w:val="00B471EB"/>
    <w:rsid w:val="00BD2FF2"/>
    <w:rsid w:val="00CC124F"/>
    <w:rsid w:val="00D4552D"/>
    <w:rsid w:val="00D967C3"/>
    <w:rsid w:val="00DC585B"/>
    <w:rsid w:val="00DD2DAA"/>
    <w:rsid w:val="00DE50A3"/>
    <w:rsid w:val="00E027CA"/>
    <w:rsid w:val="00EB4377"/>
    <w:rsid w:val="00EC5E75"/>
    <w:rsid w:val="00ED6FE3"/>
    <w:rsid w:val="00FF74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DYMEC_KY-MPX0802 SoV.doc</dc:title>
  <dc:subject>Federal / NSA Statement of Volatility</dc:subject>
  <dc:creator>Wendy, Chris</dc:creator>
  <cp:keywords>NSA Security; statement of volatility; memory security</cp:keywords>
  <cp:lastModifiedBy>Thomas West</cp:lastModifiedBy>
  <cp:revision>5</cp:revision>
  <dcterms:created xsi:type="dcterms:W3CDTF">2020-10-19T21:12:00Z</dcterms:created>
  <dcterms:modified xsi:type="dcterms:W3CDTF">2020-10-21T15:52:00Z</dcterms:modified>
  <cp:category>high security; NSA Security; PoE; poe+; Gigabit, Ethernet, ITS, Managed, Fiber, USA; Gigabit; ITS, Managed, Industrial Ethernet, SCADA, ICS, Industrial Control systems; temperature hardened; fanless; 10GbE; 10 Gigabit;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